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52E9" w:rsidRPr="00733636" w:rsidRDefault="006052E9" w:rsidP="008302FF">
      <w:pPr>
        <w:pStyle w:val="NormalWeb"/>
        <w:shd w:val="clear" w:color="auto" w:fill="FFFFFF"/>
        <w:jc w:val="both"/>
        <w:rPr>
          <w:rFonts w:ascii="Trebuchet MS" w:hAnsi="Trebuchet MS"/>
          <w:sz w:val="20"/>
          <w:szCs w:val="20"/>
          <w:lang w:val="fr-FR"/>
        </w:rPr>
      </w:pPr>
      <w:bookmarkStart w:id="0" w:name="_GoBack"/>
      <w:bookmarkEnd w:id="0"/>
      <w:r w:rsidRPr="00733636">
        <w:rPr>
          <w:rFonts w:ascii="Trebuchet MS" w:hAnsi="Trebuchet MS"/>
          <w:sz w:val="20"/>
          <w:szCs w:val="20"/>
          <w:lang w:val="fr-FR"/>
        </w:rPr>
        <w:t xml:space="preserve">Dans le cadre du projet </w:t>
      </w:r>
      <w:r w:rsidRPr="00733636">
        <w:rPr>
          <w:rFonts w:ascii="Trebuchet MS" w:hAnsi="Trebuchet MS"/>
          <w:b/>
          <w:sz w:val="20"/>
          <w:szCs w:val="20"/>
          <w:lang w:val="fr-FR"/>
        </w:rPr>
        <w:t xml:space="preserve">« Appui au Développement de l’Agriculture urbaine et </w:t>
      </w:r>
      <w:r w:rsidR="008302FF" w:rsidRPr="00733636">
        <w:rPr>
          <w:rFonts w:ascii="Trebuchet MS" w:hAnsi="Trebuchet MS"/>
          <w:b/>
          <w:sz w:val="20"/>
          <w:szCs w:val="20"/>
          <w:lang w:val="fr-FR"/>
        </w:rPr>
        <w:t xml:space="preserve"> p</w:t>
      </w:r>
      <w:r w:rsidRPr="00733636">
        <w:rPr>
          <w:rFonts w:ascii="Trebuchet MS" w:hAnsi="Trebuchet MS"/>
          <w:b/>
          <w:sz w:val="20"/>
          <w:szCs w:val="20"/>
          <w:lang w:val="fr-FR"/>
        </w:rPr>
        <w:t>ériurbaine  au Cabo Verde»,</w:t>
      </w:r>
      <w:r w:rsidRPr="00733636">
        <w:rPr>
          <w:rFonts w:ascii="Trebuchet MS" w:hAnsi="Trebuchet MS"/>
          <w:sz w:val="20"/>
          <w:szCs w:val="20"/>
          <w:lang w:val="fr-FR"/>
        </w:rPr>
        <w:t xml:space="preserve"> on prétend recruter deux (2) consultants nationaux chargés d’élaborer le Plan Directeur de Développement de l’Agriculture Urbaine et Périurbaine du Cabo Verde.</w:t>
      </w:r>
    </w:p>
    <w:p w:rsidR="00330E9E" w:rsidRPr="00733636" w:rsidRDefault="00330E9E" w:rsidP="00330E9E">
      <w:pPr>
        <w:spacing w:after="0" w:line="240" w:lineRule="auto"/>
        <w:jc w:val="both"/>
        <w:rPr>
          <w:rFonts w:ascii="Trebuchet MS" w:eastAsia="Times New Roman" w:hAnsi="Trebuchet MS" w:cs="Times New Roman"/>
          <w:b/>
          <w:sz w:val="20"/>
          <w:szCs w:val="20"/>
          <w:lang w:val="fr-FR"/>
        </w:rPr>
      </w:pPr>
      <w:r w:rsidRPr="00733636">
        <w:rPr>
          <w:rFonts w:ascii="Trebuchet MS" w:eastAsia="Times New Roman" w:hAnsi="Trebuchet MS" w:cs="Times New Roman"/>
          <w:b/>
          <w:sz w:val="20"/>
          <w:szCs w:val="20"/>
          <w:lang w:val="fr-FR"/>
        </w:rPr>
        <w:t>Cadre Institutionnel et opérationnel</w:t>
      </w:r>
    </w:p>
    <w:p w:rsidR="00330E9E" w:rsidRPr="00733636" w:rsidRDefault="00330E9E" w:rsidP="00330E9E">
      <w:pPr>
        <w:spacing w:after="0" w:line="240" w:lineRule="auto"/>
        <w:jc w:val="both"/>
        <w:rPr>
          <w:rFonts w:ascii="Trebuchet MS" w:eastAsia="Times New Roman" w:hAnsi="Trebuchet MS" w:cs="Times New Roman"/>
          <w:sz w:val="20"/>
          <w:szCs w:val="20"/>
          <w:lang w:val="fr-FR"/>
        </w:rPr>
      </w:pPr>
    </w:p>
    <w:p w:rsidR="00330E9E" w:rsidRPr="00733636" w:rsidRDefault="00330E9E" w:rsidP="00330E9E">
      <w:p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 xml:space="preserve">Le projet sera mis en œuvre sous la tutelle du Ministère Développement Rural et les municipalités ciblées  avec la collaboration des institutions responsables de la recherche et du développement de l’agriculture urbaine et péri urbaine au Cabo Verde. </w:t>
      </w:r>
    </w:p>
    <w:p w:rsidR="00330E9E" w:rsidRPr="00733636" w:rsidRDefault="00330E9E" w:rsidP="00330E9E">
      <w:pPr>
        <w:spacing w:after="0" w:line="240" w:lineRule="auto"/>
        <w:jc w:val="both"/>
        <w:rPr>
          <w:rFonts w:ascii="Trebuchet MS" w:eastAsia="Times New Roman" w:hAnsi="Trebuchet MS" w:cs="Times New Roman"/>
          <w:b/>
          <w:sz w:val="20"/>
          <w:szCs w:val="20"/>
          <w:lang w:val="fr-FR"/>
        </w:rPr>
      </w:pPr>
    </w:p>
    <w:p w:rsidR="00330E9E" w:rsidRPr="00733636" w:rsidRDefault="00330E9E" w:rsidP="00330E9E">
      <w:pPr>
        <w:spacing w:after="0" w:line="240" w:lineRule="auto"/>
        <w:jc w:val="both"/>
        <w:rPr>
          <w:rFonts w:ascii="Trebuchet MS" w:eastAsia="Times New Roman" w:hAnsi="Trebuchet MS" w:cs="Times New Roman"/>
          <w:b/>
          <w:sz w:val="20"/>
          <w:szCs w:val="20"/>
          <w:lang w:val="fr-FR"/>
        </w:rPr>
      </w:pPr>
      <w:r w:rsidRPr="00733636">
        <w:rPr>
          <w:rFonts w:ascii="Trebuchet MS" w:eastAsia="Times New Roman" w:hAnsi="Trebuchet MS" w:cs="Times New Roman"/>
          <w:b/>
          <w:sz w:val="20"/>
          <w:szCs w:val="20"/>
          <w:lang w:val="fr-FR"/>
        </w:rPr>
        <w:t>Objectif  du projet :</w:t>
      </w:r>
    </w:p>
    <w:p w:rsidR="00330E9E" w:rsidRPr="00733636" w:rsidRDefault="00330E9E" w:rsidP="00330E9E">
      <w:pPr>
        <w:spacing w:after="0" w:line="240" w:lineRule="auto"/>
        <w:jc w:val="both"/>
        <w:rPr>
          <w:rFonts w:ascii="Trebuchet MS" w:eastAsia="Times New Roman" w:hAnsi="Trebuchet MS" w:cs="Times New Roman"/>
          <w:sz w:val="20"/>
          <w:szCs w:val="20"/>
          <w:lang w:val="fr-FR"/>
        </w:rPr>
      </w:pPr>
    </w:p>
    <w:p w:rsidR="00330E9E" w:rsidRPr="00733636" w:rsidRDefault="00330E9E" w:rsidP="00330E9E">
      <w:p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 xml:space="preserve">Elaborer un Plan Directeur de Développement de l’Agriculture Urbaine et Périurbaine  (fruits, légumes, racines et tubercules et cultures ornementales, champignons, plantes condimentaires et petits élevages si possible, ... ) en prenant en compte les potentialités agro-écologiques du Cabo Verde par une approche intégrée de l’amont à l’aval de tous les acteurs de la chaine de valeur  des filières l’agriculture urbaine et péri urbaine  en passant par la production,  les marchés jusqu’à la consommation tant au niveau national que régional. </w:t>
      </w:r>
    </w:p>
    <w:p w:rsidR="00330E9E" w:rsidRPr="00733636" w:rsidRDefault="00330E9E" w:rsidP="008302FF">
      <w:pPr>
        <w:spacing w:after="0" w:line="240" w:lineRule="auto"/>
        <w:contextualSpacing/>
        <w:jc w:val="both"/>
        <w:rPr>
          <w:rFonts w:ascii="Trebuchet MS" w:eastAsia="Times New Roman" w:hAnsi="Trebuchet MS" w:cs="Times New Roman"/>
          <w:sz w:val="20"/>
          <w:szCs w:val="20"/>
          <w:lang w:val="fr-FR"/>
        </w:rPr>
      </w:pPr>
    </w:p>
    <w:p w:rsidR="008302FF" w:rsidRPr="00733636" w:rsidRDefault="008302FF" w:rsidP="008302FF">
      <w:pPr>
        <w:spacing w:after="0" w:line="240" w:lineRule="auto"/>
        <w:contextualSpacing/>
        <w:jc w:val="both"/>
        <w:rPr>
          <w:rFonts w:ascii="Trebuchet MS" w:eastAsia="Times New Roman" w:hAnsi="Trebuchet MS" w:cs="Times New Roman"/>
          <w:b/>
          <w:sz w:val="20"/>
          <w:szCs w:val="20"/>
          <w:lang w:val="fr-FR"/>
        </w:rPr>
      </w:pPr>
      <w:r w:rsidRPr="00733636">
        <w:rPr>
          <w:rFonts w:ascii="Trebuchet MS" w:eastAsia="Times New Roman" w:hAnsi="Trebuchet MS" w:cs="Times New Roman"/>
          <w:b/>
          <w:sz w:val="20"/>
          <w:szCs w:val="20"/>
          <w:lang w:val="fr-FR"/>
        </w:rPr>
        <w:t>Sous la supervision générale du Représentant de la FAO au Cabo Verde et les directives techniques de l’Unité Technique Principale (AGPC) et en étroite collaboration avec le Consultant International en Agriculture et le Coordonnateur National AUP et les services et partenaires nationaux, les consultants (es), avec un contrat de 60 jours chacun seront chargés(es) de :</w:t>
      </w:r>
    </w:p>
    <w:p w:rsidR="008302FF" w:rsidRPr="00733636" w:rsidRDefault="008302FF" w:rsidP="008302FF">
      <w:p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 xml:space="preserve"> </w:t>
      </w:r>
      <w:r w:rsidRPr="00733636">
        <w:rPr>
          <w:rFonts w:ascii="Trebuchet MS" w:eastAsia="Times New Roman" w:hAnsi="Trebuchet MS" w:cs="Times New Roman"/>
          <w:b/>
          <w:sz w:val="20"/>
          <w:szCs w:val="20"/>
          <w:lang w:val="fr-FR"/>
        </w:rPr>
        <w:t xml:space="preserve">                              </w:t>
      </w:r>
      <w:r w:rsidRPr="00733636">
        <w:rPr>
          <w:rFonts w:ascii="Trebuchet MS" w:eastAsia="Times New Roman" w:hAnsi="Trebuchet MS" w:cs="Times New Roman"/>
          <w:sz w:val="20"/>
          <w:szCs w:val="20"/>
          <w:lang w:val="fr-FR"/>
        </w:rPr>
        <w:t xml:space="preserve">              </w:t>
      </w:r>
    </w:p>
    <w:p w:rsidR="008302FF" w:rsidRPr="00733636" w:rsidRDefault="00330E9E" w:rsidP="00330E9E">
      <w:pPr>
        <w:numPr>
          <w:ilvl w:val="0"/>
          <w:numId w:val="3"/>
        </w:num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O</w:t>
      </w:r>
      <w:r w:rsidR="008302FF" w:rsidRPr="00733636">
        <w:rPr>
          <w:rFonts w:ascii="Trebuchet MS" w:eastAsia="Times New Roman" w:hAnsi="Trebuchet MS" w:cs="Times New Roman"/>
          <w:sz w:val="20"/>
          <w:szCs w:val="20"/>
          <w:lang w:val="fr-FR"/>
        </w:rPr>
        <w:t>rganisation d’un atelier de concertation pour l’élaboration d’un plan directeur de développement de l’agriculture urbaine et périurbaine dans quatre villes et durant un jour par ville pour faire participer et recueillir les avis et considérations de tous les partenaires;</w:t>
      </w:r>
    </w:p>
    <w:p w:rsidR="00330E9E" w:rsidRPr="00733636" w:rsidRDefault="00330E9E" w:rsidP="00330E9E">
      <w:pPr>
        <w:numPr>
          <w:ilvl w:val="0"/>
          <w:numId w:val="3"/>
        </w:num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P</w:t>
      </w:r>
      <w:r w:rsidR="008302FF" w:rsidRPr="00733636">
        <w:rPr>
          <w:rFonts w:ascii="Trebuchet MS" w:eastAsia="Times New Roman" w:hAnsi="Trebuchet MS" w:cs="Times New Roman"/>
          <w:sz w:val="20"/>
          <w:szCs w:val="20"/>
          <w:lang w:val="fr-FR"/>
        </w:rPr>
        <w:t>réparation des formulaires d’enquête;</w:t>
      </w:r>
    </w:p>
    <w:p w:rsidR="008302FF" w:rsidRPr="00733636" w:rsidRDefault="00330E9E" w:rsidP="008302FF">
      <w:pPr>
        <w:numPr>
          <w:ilvl w:val="0"/>
          <w:numId w:val="3"/>
        </w:num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R</w:t>
      </w:r>
      <w:r w:rsidR="008302FF" w:rsidRPr="00733636">
        <w:rPr>
          <w:rFonts w:ascii="Trebuchet MS" w:eastAsia="Times New Roman" w:hAnsi="Trebuchet MS" w:cs="Times New Roman"/>
          <w:sz w:val="20"/>
          <w:szCs w:val="20"/>
          <w:lang w:val="fr-FR"/>
        </w:rPr>
        <w:t>éalisation des enquêtes sur l’ensemble des villes cibles;</w:t>
      </w:r>
    </w:p>
    <w:p w:rsidR="008302FF" w:rsidRPr="00733636" w:rsidRDefault="00330E9E" w:rsidP="008302FF">
      <w:pPr>
        <w:numPr>
          <w:ilvl w:val="0"/>
          <w:numId w:val="3"/>
        </w:num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C</w:t>
      </w:r>
      <w:r w:rsidR="008302FF" w:rsidRPr="00733636">
        <w:rPr>
          <w:rFonts w:ascii="Trebuchet MS" w:eastAsia="Times New Roman" w:hAnsi="Trebuchet MS" w:cs="Times New Roman"/>
          <w:sz w:val="20"/>
          <w:szCs w:val="20"/>
          <w:lang w:val="fr-FR"/>
        </w:rPr>
        <w:t xml:space="preserve">ollecte et analyse des données; </w:t>
      </w:r>
    </w:p>
    <w:p w:rsidR="008302FF" w:rsidRPr="00733636" w:rsidRDefault="00330E9E" w:rsidP="008302FF">
      <w:pPr>
        <w:numPr>
          <w:ilvl w:val="0"/>
          <w:numId w:val="3"/>
        </w:num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C</w:t>
      </w:r>
      <w:r w:rsidR="008302FF" w:rsidRPr="00733636">
        <w:rPr>
          <w:rFonts w:ascii="Trebuchet MS" w:eastAsia="Times New Roman" w:hAnsi="Trebuchet MS" w:cs="Times New Roman"/>
          <w:sz w:val="20"/>
          <w:szCs w:val="20"/>
          <w:lang w:val="fr-FR"/>
        </w:rPr>
        <w:t>ontribuer à l’organisation des ateliers prévus dans le cadre du projet UNJP/CVI/xxx/UNJ</w:t>
      </w:r>
      <w:r w:rsidRPr="00733636">
        <w:rPr>
          <w:rFonts w:ascii="Trebuchet MS" w:eastAsia="Times New Roman" w:hAnsi="Trebuchet MS" w:cs="Times New Roman"/>
          <w:sz w:val="20"/>
          <w:szCs w:val="20"/>
          <w:lang w:val="fr-FR"/>
        </w:rPr>
        <w:t>;</w:t>
      </w:r>
    </w:p>
    <w:p w:rsidR="00330E9E" w:rsidRPr="00733636" w:rsidRDefault="00330E9E" w:rsidP="00330E9E">
      <w:pPr>
        <w:spacing w:after="0" w:line="240" w:lineRule="auto"/>
        <w:ind w:left="1260"/>
        <w:jc w:val="both"/>
        <w:rPr>
          <w:rFonts w:ascii="Trebuchet MS" w:eastAsia="Times New Roman" w:hAnsi="Trebuchet MS" w:cs="Times New Roman"/>
          <w:sz w:val="20"/>
          <w:szCs w:val="20"/>
          <w:lang w:val="fr-FR"/>
        </w:rPr>
      </w:pPr>
    </w:p>
    <w:p w:rsidR="008302FF" w:rsidRPr="00733636" w:rsidRDefault="008302FF" w:rsidP="008302FF">
      <w:pPr>
        <w:numPr>
          <w:ilvl w:val="0"/>
          <w:numId w:val="2"/>
        </w:num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Faire une synthèse de la documentation existante relatant la volonté et l’environnement politique pour l’agriculture urbaine et périurbaine dans les quatre villes de  C</w:t>
      </w:r>
      <w:r w:rsidR="00330E9E" w:rsidRPr="00733636">
        <w:rPr>
          <w:rFonts w:ascii="Trebuchet MS" w:eastAsia="Times New Roman" w:hAnsi="Trebuchet MS" w:cs="Times New Roman"/>
          <w:sz w:val="20"/>
          <w:szCs w:val="20"/>
          <w:lang w:val="fr-FR"/>
        </w:rPr>
        <w:t>abo</w:t>
      </w:r>
      <w:r w:rsidRPr="00733636">
        <w:rPr>
          <w:rFonts w:ascii="Trebuchet MS" w:eastAsia="Times New Roman" w:hAnsi="Trebuchet MS" w:cs="Times New Roman"/>
          <w:sz w:val="20"/>
          <w:szCs w:val="20"/>
          <w:lang w:val="fr-FR"/>
        </w:rPr>
        <w:t xml:space="preserve"> V</w:t>
      </w:r>
      <w:r w:rsidR="00330E9E" w:rsidRPr="00733636">
        <w:rPr>
          <w:rFonts w:ascii="Trebuchet MS" w:eastAsia="Times New Roman" w:hAnsi="Trebuchet MS" w:cs="Times New Roman"/>
          <w:sz w:val="20"/>
          <w:szCs w:val="20"/>
          <w:lang w:val="fr-FR"/>
        </w:rPr>
        <w:t>erde</w:t>
      </w:r>
      <w:r w:rsidRPr="00733636">
        <w:rPr>
          <w:rFonts w:ascii="Trebuchet MS" w:eastAsia="Times New Roman" w:hAnsi="Trebuchet MS" w:cs="Times New Roman"/>
          <w:sz w:val="20"/>
          <w:szCs w:val="20"/>
          <w:lang w:val="fr-FR"/>
        </w:rPr>
        <w:t xml:space="preserve"> et dans la ville de Praia en particulie</w:t>
      </w:r>
      <w:r w:rsidR="00330E9E" w:rsidRPr="00733636">
        <w:rPr>
          <w:rFonts w:ascii="Trebuchet MS" w:eastAsia="Times New Roman" w:hAnsi="Trebuchet MS" w:cs="Times New Roman"/>
          <w:sz w:val="20"/>
          <w:szCs w:val="20"/>
          <w:lang w:val="fr-FR"/>
        </w:rPr>
        <w:t>r</w:t>
      </w:r>
      <w:r w:rsidRPr="00733636">
        <w:rPr>
          <w:rFonts w:ascii="Trebuchet MS" w:eastAsia="Times New Roman" w:hAnsi="Trebuchet MS" w:cs="Times New Roman"/>
          <w:sz w:val="20"/>
          <w:szCs w:val="20"/>
          <w:lang w:val="fr-FR"/>
        </w:rPr>
        <w:t>;</w:t>
      </w:r>
    </w:p>
    <w:p w:rsidR="008302FF" w:rsidRPr="00733636" w:rsidRDefault="008302FF" w:rsidP="008302FF">
      <w:pPr>
        <w:spacing w:after="0" w:line="240" w:lineRule="auto"/>
        <w:jc w:val="both"/>
        <w:rPr>
          <w:rFonts w:ascii="Trebuchet MS" w:eastAsia="Times New Roman" w:hAnsi="Trebuchet MS" w:cs="Times New Roman"/>
          <w:sz w:val="20"/>
          <w:szCs w:val="20"/>
          <w:lang w:val="fr-FR"/>
        </w:rPr>
      </w:pPr>
    </w:p>
    <w:p w:rsidR="008302FF" w:rsidRPr="00733636" w:rsidRDefault="008302FF" w:rsidP="008302FF">
      <w:pPr>
        <w:numPr>
          <w:ilvl w:val="0"/>
          <w:numId w:val="2"/>
        </w:num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Effectuer une analyse profon</w:t>
      </w:r>
      <w:r w:rsidR="00330E9E" w:rsidRPr="00733636">
        <w:rPr>
          <w:rFonts w:ascii="Trebuchet MS" w:eastAsia="Times New Roman" w:hAnsi="Trebuchet MS" w:cs="Times New Roman"/>
          <w:sz w:val="20"/>
          <w:szCs w:val="20"/>
          <w:lang w:val="fr-FR"/>
        </w:rPr>
        <w:t xml:space="preserve">de de la situation actuelle de </w:t>
      </w:r>
      <w:r w:rsidRPr="00733636">
        <w:rPr>
          <w:rFonts w:ascii="Trebuchet MS" w:eastAsia="Times New Roman" w:hAnsi="Trebuchet MS" w:cs="Times New Roman"/>
          <w:sz w:val="20"/>
          <w:szCs w:val="20"/>
          <w:lang w:val="fr-FR"/>
        </w:rPr>
        <w:t xml:space="preserve">l’agriculture urbaine et périurbaine dans les villes de Praia, Sal, </w:t>
      </w:r>
      <w:proofErr w:type="spellStart"/>
      <w:r w:rsidRPr="00733636">
        <w:rPr>
          <w:rFonts w:ascii="Trebuchet MS" w:eastAsia="Times New Roman" w:hAnsi="Trebuchet MS" w:cs="Times New Roman"/>
          <w:sz w:val="20"/>
          <w:szCs w:val="20"/>
          <w:lang w:val="fr-FR"/>
        </w:rPr>
        <w:t>Mindelo</w:t>
      </w:r>
      <w:proofErr w:type="spellEnd"/>
      <w:r w:rsidRPr="00733636">
        <w:rPr>
          <w:rFonts w:ascii="Trebuchet MS" w:eastAsia="Times New Roman" w:hAnsi="Trebuchet MS" w:cs="Times New Roman"/>
          <w:sz w:val="20"/>
          <w:szCs w:val="20"/>
          <w:lang w:val="fr-FR"/>
        </w:rPr>
        <w:t xml:space="preserve"> et Porto Novo</w:t>
      </w:r>
      <w:r w:rsidR="00330E9E" w:rsidRPr="00733636">
        <w:rPr>
          <w:rFonts w:ascii="Trebuchet MS" w:eastAsia="Times New Roman" w:hAnsi="Trebuchet MS" w:cs="Times New Roman"/>
          <w:sz w:val="20"/>
          <w:szCs w:val="20"/>
          <w:lang w:val="fr-FR"/>
        </w:rPr>
        <w:t> ;</w:t>
      </w:r>
    </w:p>
    <w:p w:rsidR="008302FF" w:rsidRPr="00733636" w:rsidRDefault="008302FF" w:rsidP="008302FF">
      <w:pPr>
        <w:spacing w:after="0" w:line="240" w:lineRule="auto"/>
        <w:ind w:left="720"/>
        <w:contextualSpacing/>
        <w:rPr>
          <w:rFonts w:ascii="Trebuchet MS" w:eastAsia="Times New Roman" w:hAnsi="Trebuchet MS" w:cs="Times New Roman"/>
          <w:sz w:val="20"/>
          <w:szCs w:val="20"/>
          <w:lang w:val="fr-FR"/>
        </w:rPr>
      </w:pPr>
    </w:p>
    <w:p w:rsidR="008302FF" w:rsidRPr="00733636" w:rsidRDefault="008302FF" w:rsidP="008302FF">
      <w:pPr>
        <w:numPr>
          <w:ilvl w:val="0"/>
          <w:numId w:val="2"/>
        </w:num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Relever l’importance en rapport avec la valeur ajoutée nutritionnelle et même monétaire de l’agriculture urbaine et périurbaine par rapport à l’agriculture que l’on rencontre un peu partout dans le pays;</w:t>
      </w:r>
    </w:p>
    <w:p w:rsidR="008302FF" w:rsidRPr="00733636" w:rsidRDefault="008302FF" w:rsidP="008302FF">
      <w:pPr>
        <w:spacing w:after="0" w:line="240" w:lineRule="auto"/>
        <w:jc w:val="both"/>
        <w:rPr>
          <w:rFonts w:ascii="Trebuchet MS" w:eastAsia="Times New Roman" w:hAnsi="Trebuchet MS" w:cs="Times New Roman"/>
          <w:sz w:val="20"/>
          <w:szCs w:val="20"/>
          <w:lang w:val="fr-FR"/>
        </w:rPr>
      </w:pPr>
    </w:p>
    <w:p w:rsidR="008302FF" w:rsidRPr="00733636" w:rsidRDefault="008302FF" w:rsidP="008302FF">
      <w:pPr>
        <w:numPr>
          <w:ilvl w:val="0"/>
          <w:numId w:val="2"/>
        </w:num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 xml:space="preserve">Identifier les zones selon leurs vocations : celles propices à de l’agriculture urbaine et périurbaine, celles  à vocation </w:t>
      </w:r>
      <w:proofErr w:type="spellStart"/>
      <w:r w:rsidRPr="00733636">
        <w:rPr>
          <w:rFonts w:ascii="Trebuchet MS" w:eastAsia="Times New Roman" w:hAnsi="Trebuchet MS" w:cs="Times New Roman"/>
          <w:sz w:val="20"/>
          <w:szCs w:val="20"/>
          <w:lang w:val="fr-FR"/>
        </w:rPr>
        <w:t>fruiticole</w:t>
      </w:r>
      <w:proofErr w:type="spellEnd"/>
      <w:r w:rsidRPr="00733636">
        <w:rPr>
          <w:rFonts w:ascii="Trebuchet MS" w:eastAsia="Times New Roman" w:hAnsi="Trebuchet MS" w:cs="Times New Roman"/>
          <w:sz w:val="20"/>
          <w:szCs w:val="20"/>
          <w:lang w:val="fr-FR"/>
        </w:rPr>
        <w:t>, celles pour l’installation de parcs publics, celles à vocation sylvicole, en terme des filières de développement horticole etc. ; ensuite les délimiter et élaborer leurs cartes qui seront soumises au conseil urbain pour l’approbation et l’intégration dans le « plan directeur de quatre  villes du Ca</w:t>
      </w:r>
      <w:r w:rsidR="00330E9E" w:rsidRPr="00733636">
        <w:rPr>
          <w:rFonts w:ascii="Trebuchet MS" w:eastAsia="Times New Roman" w:hAnsi="Trebuchet MS" w:cs="Times New Roman"/>
          <w:sz w:val="20"/>
          <w:szCs w:val="20"/>
          <w:lang w:val="fr-FR"/>
        </w:rPr>
        <w:t>bo</w:t>
      </w:r>
      <w:r w:rsidRPr="00733636">
        <w:rPr>
          <w:rFonts w:ascii="Trebuchet MS" w:eastAsia="Times New Roman" w:hAnsi="Trebuchet MS" w:cs="Times New Roman"/>
          <w:sz w:val="20"/>
          <w:szCs w:val="20"/>
          <w:lang w:val="fr-FR"/>
        </w:rPr>
        <w:t xml:space="preserve"> Ver</w:t>
      </w:r>
      <w:r w:rsidR="00330E9E" w:rsidRPr="00733636">
        <w:rPr>
          <w:rFonts w:ascii="Trebuchet MS" w:eastAsia="Times New Roman" w:hAnsi="Trebuchet MS" w:cs="Times New Roman"/>
          <w:sz w:val="20"/>
          <w:szCs w:val="20"/>
          <w:lang w:val="fr-FR"/>
        </w:rPr>
        <w:t>de</w:t>
      </w:r>
      <w:r w:rsidRPr="00733636">
        <w:rPr>
          <w:rFonts w:ascii="Trebuchet MS" w:eastAsia="Times New Roman" w:hAnsi="Trebuchet MS" w:cs="Times New Roman"/>
          <w:sz w:val="20"/>
          <w:szCs w:val="20"/>
          <w:lang w:val="fr-FR"/>
        </w:rPr>
        <w:t>»;</w:t>
      </w:r>
    </w:p>
    <w:p w:rsidR="008302FF" w:rsidRPr="00733636" w:rsidRDefault="008302FF" w:rsidP="008302FF">
      <w:pPr>
        <w:spacing w:after="0" w:line="240" w:lineRule="auto"/>
        <w:jc w:val="both"/>
        <w:rPr>
          <w:rFonts w:ascii="Trebuchet MS" w:eastAsia="Times New Roman" w:hAnsi="Trebuchet MS" w:cs="Times New Roman"/>
          <w:sz w:val="20"/>
          <w:szCs w:val="20"/>
          <w:lang w:val="fr-FR"/>
        </w:rPr>
      </w:pPr>
    </w:p>
    <w:p w:rsidR="008302FF" w:rsidRPr="00733636" w:rsidRDefault="008302FF" w:rsidP="008302FF">
      <w:pPr>
        <w:numPr>
          <w:ilvl w:val="0"/>
          <w:numId w:val="2"/>
        </w:num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Relever les potentialités des zones définies au point précédent sur le plan du développement de l’agriculture urbaine et périurbaine et de ses chaînes d’approvisionnement en amont (acquisition des intrants) et de distribution en aval (commercialisation de la production);</w:t>
      </w:r>
    </w:p>
    <w:p w:rsidR="008302FF" w:rsidRPr="00733636" w:rsidRDefault="008302FF" w:rsidP="008302FF">
      <w:pPr>
        <w:spacing w:after="0" w:line="240" w:lineRule="auto"/>
        <w:jc w:val="both"/>
        <w:rPr>
          <w:rFonts w:ascii="Trebuchet MS" w:eastAsia="Times New Roman" w:hAnsi="Trebuchet MS" w:cs="Times New Roman"/>
          <w:sz w:val="20"/>
          <w:szCs w:val="20"/>
          <w:lang w:val="fr-FR"/>
        </w:rPr>
      </w:pPr>
    </w:p>
    <w:p w:rsidR="008302FF" w:rsidRPr="00733636" w:rsidRDefault="008302FF" w:rsidP="008302FF">
      <w:pPr>
        <w:numPr>
          <w:ilvl w:val="0"/>
          <w:numId w:val="2"/>
        </w:num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lastRenderedPageBreak/>
        <w:t xml:space="preserve">Relever les principaux goulots d’étranglement tant techniques que socio-économico-financières et juridico-légales préalables à un développement </w:t>
      </w:r>
      <w:r w:rsidR="00330E9E" w:rsidRPr="00733636">
        <w:rPr>
          <w:rFonts w:ascii="Trebuchet MS" w:eastAsia="Times New Roman" w:hAnsi="Trebuchet MS" w:cs="Times New Roman"/>
          <w:sz w:val="20"/>
          <w:szCs w:val="20"/>
          <w:lang w:val="fr-FR"/>
        </w:rPr>
        <w:t xml:space="preserve">adéquat de l’agriculture </w:t>
      </w:r>
      <w:r w:rsidRPr="00733636">
        <w:rPr>
          <w:rFonts w:ascii="Trebuchet MS" w:eastAsia="Times New Roman" w:hAnsi="Trebuchet MS" w:cs="Times New Roman"/>
          <w:sz w:val="20"/>
          <w:szCs w:val="20"/>
          <w:lang w:val="fr-FR"/>
        </w:rPr>
        <w:t xml:space="preserve">urbaine et périurbaine dans villes de Praia, Sal, </w:t>
      </w:r>
      <w:proofErr w:type="spellStart"/>
      <w:r w:rsidRPr="00733636">
        <w:rPr>
          <w:rFonts w:ascii="Trebuchet MS" w:eastAsia="Times New Roman" w:hAnsi="Trebuchet MS" w:cs="Times New Roman"/>
          <w:sz w:val="20"/>
          <w:szCs w:val="20"/>
          <w:lang w:val="fr-FR"/>
        </w:rPr>
        <w:t>Mindelo</w:t>
      </w:r>
      <w:proofErr w:type="spellEnd"/>
      <w:r w:rsidRPr="00733636">
        <w:rPr>
          <w:rFonts w:ascii="Trebuchet MS" w:eastAsia="Times New Roman" w:hAnsi="Trebuchet MS" w:cs="Times New Roman"/>
          <w:sz w:val="20"/>
          <w:szCs w:val="20"/>
          <w:lang w:val="fr-FR"/>
        </w:rPr>
        <w:t xml:space="preserve"> et Porto Novo et faire des propositions des solutions;</w:t>
      </w:r>
    </w:p>
    <w:p w:rsidR="008302FF" w:rsidRPr="00733636" w:rsidRDefault="008302FF" w:rsidP="008302FF">
      <w:pPr>
        <w:spacing w:after="0" w:line="240" w:lineRule="auto"/>
        <w:jc w:val="both"/>
        <w:rPr>
          <w:rFonts w:ascii="Trebuchet MS" w:eastAsia="Times New Roman" w:hAnsi="Trebuchet MS" w:cs="Times New Roman"/>
          <w:sz w:val="20"/>
          <w:szCs w:val="20"/>
          <w:lang w:val="fr-FR"/>
        </w:rPr>
      </w:pPr>
    </w:p>
    <w:p w:rsidR="008302FF" w:rsidRPr="00733636" w:rsidRDefault="008302FF" w:rsidP="008302FF">
      <w:pPr>
        <w:numPr>
          <w:ilvl w:val="0"/>
          <w:numId w:val="2"/>
        </w:num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 xml:space="preserve">Identifier les opportunités de complémentarité entre de l’agriculture  en général et de l’agriculture urbaine et périurbaine, la collecte des eaux de pluie de toits ainsi que la collecte et le compostage des ordures ménagères biodégradables et des </w:t>
      </w:r>
      <w:r w:rsidR="00330E9E" w:rsidRPr="00733636">
        <w:rPr>
          <w:rFonts w:ascii="Trebuchet MS" w:eastAsia="Times New Roman" w:hAnsi="Trebuchet MS" w:cs="Times New Roman"/>
          <w:sz w:val="20"/>
          <w:szCs w:val="20"/>
          <w:lang w:val="fr-FR"/>
        </w:rPr>
        <w:t>sous-produits</w:t>
      </w:r>
      <w:r w:rsidRPr="00733636">
        <w:rPr>
          <w:rFonts w:ascii="Trebuchet MS" w:eastAsia="Times New Roman" w:hAnsi="Trebuchet MS" w:cs="Times New Roman"/>
          <w:sz w:val="20"/>
          <w:szCs w:val="20"/>
          <w:lang w:val="fr-FR"/>
        </w:rPr>
        <w:t xml:space="preserve"> de l’agriculture urbaine et péri urbaine;</w:t>
      </w:r>
    </w:p>
    <w:p w:rsidR="008302FF" w:rsidRPr="00733636" w:rsidRDefault="008302FF" w:rsidP="008302FF">
      <w:pPr>
        <w:spacing w:after="0" w:line="240" w:lineRule="auto"/>
        <w:jc w:val="both"/>
        <w:rPr>
          <w:rFonts w:ascii="Trebuchet MS" w:eastAsia="Times New Roman" w:hAnsi="Trebuchet MS" w:cs="Times New Roman"/>
          <w:sz w:val="20"/>
          <w:szCs w:val="20"/>
          <w:lang w:val="fr-FR"/>
        </w:rPr>
      </w:pPr>
    </w:p>
    <w:p w:rsidR="008302FF" w:rsidRPr="00733636" w:rsidRDefault="008302FF" w:rsidP="008302FF">
      <w:pPr>
        <w:numPr>
          <w:ilvl w:val="0"/>
          <w:numId w:val="2"/>
        </w:num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 xml:space="preserve">Définir le rôle de chaque partie prenante (MDR, Ministères de la Santé, eau, environnement, terre, jeunesse, villes de Praia, Sal, </w:t>
      </w:r>
      <w:proofErr w:type="spellStart"/>
      <w:r w:rsidRPr="00733636">
        <w:rPr>
          <w:rFonts w:ascii="Trebuchet MS" w:eastAsia="Times New Roman" w:hAnsi="Trebuchet MS" w:cs="Times New Roman"/>
          <w:sz w:val="20"/>
          <w:szCs w:val="20"/>
          <w:lang w:val="fr-FR"/>
        </w:rPr>
        <w:t>Mindelo</w:t>
      </w:r>
      <w:proofErr w:type="spellEnd"/>
      <w:r w:rsidRPr="00733636">
        <w:rPr>
          <w:rFonts w:ascii="Trebuchet MS" w:eastAsia="Times New Roman" w:hAnsi="Trebuchet MS" w:cs="Times New Roman"/>
          <w:sz w:val="20"/>
          <w:szCs w:val="20"/>
          <w:lang w:val="fr-FR"/>
        </w:rPr>
        <w:t xml:space="preserve"> et Porto Novo,  investisseurs, opérateurs, etc.) en fonction de l’importance et du rôle à jouer pour un développement harmonieux de l’agriculture en général et de l’agriculture   urbaine et périurbaine au C</w:t>
      </w:r>
      <w:r w:rsidR="00330E9E" w:rsidRPr="00733636">
        <w:rPr>
          <w:rFonts w:ascii="Trebuchet MS" w:eastAsia="Times New Roman" w:hAnsi="Trebuchet MS" w:cs="Times New Roman"/>
          <w:sz w:val="20"/>
          <w:szCs w:val="20"/>
          <w:lang w:val="fr-FR"/>
        </w:rPr>
        <w:t>abo</w:t>
      </w:r>
      <w:r w:rsidRPr="00733636">
        <w:rPr>
          <w:rFonts w:ascii="Trebuchet MS" w:eastAsia="Times New Roman" w:hAnsi="Trebuchet MS" w:cs="Times New Roman"/>
          <w:sz w:val="20"/>
          <w:szCs w:val="20"/>
          <w:lang w:val="fr-FR"/>
        </w:rPr>
        <w:t xml:space="preserve"> V</w:t>
      </w:r>
      <w:r w:rsidR="00330E9E" w:rsidRPr="00733636">
        <w:rPr>
          <w:rFonts w:ascii="Trebuchet MS" w:eastAsia="Times New Roman" w:hAnsi="Trebuchet MS" w:cs="Times New Roman"/>
          <w:sz w:val="20"/>
          <w:szCs w:val="20"/>
          <w:lang w:val="fr-FR"/>
        </w:rPr>
        <w:t>erde</w:t>
      </w:r>
      <w:r w:rsidRPr="00733636">
        <w:rPr>
          <w:rFonts w:ascii="Trebuchet MS" w:eastAsia="Times New Roman" w:hAnsi="Trebuchet MS" w:cs="Times New Roman"/>
          <w:sz w:val="20"/>
          <w:szCs w:val="20"/>
          <w:lang w:val="fr-FR"/>
        </w:rPr>
        <w:t>;</w:t>
      </w:r>
    </w:p>
    <w:p w:rsidR="008302FF" w:rsidRPr="00733636" w:rsidRDefault="008302FF" w:rsidP="008302FF">
      <w:pPr>
        <w:spacing w:after="0" w:line="240" w:lineRule="auto"/>
        <w:jc w:val="both"/>
        <w:rPr>
          <w:rFonts w:ascii="Trebuchet MS" w:eastAsia="Times New Roman" w:hAnsi="Trebuchet MS" w:cs="Times New Roman"/>
          <w:sz w:val="20"/>
          <w:szCs w:val="20"/>
          <w:lang w:val="fr-FR"/>
        </w:rPr>
      </w:pPr>
    </w:p>
    <w:p w:rsidR="008302FF" w:rsidRPr="00733636" w:rsidRDefault="008302FF" w:rsidP="008302FF">
      <w:pPr>
        <w:numPr>
          <w:ilvl w:val="0"/>
          <w:numId w:val="2"/>
        </w:num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Proposer des mesures d’accompagnement pour la mobilisation de financements et du suivi de la mise en œuvre du Plan Directeur ;</w:t>
      </w:r>
    </w:p>
    <w:p w:rsidR="008302FF" w:rsidRPr="00733636" w:rsidRDefault="008302FF" w:rsidP="008302FF">
      <w:pPr>
        <w:spacing w:after="0" w:line="240" w:lineRule="auto"/>
        <w:jc w:val="both"/>
        <w:rPr>
          <w:rFonts w:ascii="Trebuchet MS" w:eastAsia="Times New Roman" w:hAnsi="Trebuchet MS" w:cs="Times New Roman"/>
          <w:sz w:val="20"/>
          <w:szCs w:val="20"/>
          <w:lang w:val="fr-FR"/>
        </w:rPr>
      </w:pPr>
    </w:p>
    <w:p w:rsidR="008302FF" w:rsidRPr="00733636" w:rsidRDefault="008302FF" w:rsidP="008302FF">
      <w:pPr>
        <w:numPr>
          <w:ilvl w:val="0"/>
          <w:numId w:val="2"/>
        </w:num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Présenter les résultats sous forme de « plan directeur de développement de  l’agriculture</w:t>
      </w:r>
      <w:r w:rsidR="00330E9E" w:rsidRPr="00733636">
        <w:rPr>
          <w:rFonts w:ascii="Trebuchet MS" w:eastAsia="Times New Roman" w:hAnsi="Trebuchet MS" w:cs="Times New Roman"/>
          <w:sz w:val="20"/>
          <w:szCs w:val="20"/>
          <w:lang w:val="fr-FR"/>
        </w:rPr>
        <w:t xml:space="preserve"> </w:t>
      </w:r>
      <w:r w:rsidRPr="00733636">
        <w:rPr>
          <w:rFonts w:ascii="Trebuchet MS" w:eastAsia="Times New Roman" w:hAnsi="Trebuchet MS" w:cs="Times New Roman"/>
          <w:sz w:val="20"/>
          <w:szCs w:val="20"/>
          <w:lang w:val="fr-FR"/>
        </w:rPr>
        <w:t>urbain</w:t>
      </w:r>
      <w:r w:rsidR="00330E9E" w:rsidRPr="00733636">
        <w:rPr>
          <w:rFonts w:ascii="Trebuchet MS" w:eastAsia="Times New Roman" w:hAnsi="Trebuchet MS" w:cs="Times New Roman"/>
          <w:sz w:val="20"/>
          <w:szCs w:val="20"/>
          <w:lang w:val="fr-FR"/>
        </w:rPr>
        <w:t xml:space="preserve">e et périurbaine du CAPO VERDE» </w:t>
      </w:r>
      <w:r w:rsidRPr="00733636">
        <w:rPr>
          <w:rFonts w:ascii="Trebuchet MS" w:eastAsia="Times New Roman" w:hAnsi="Trebuchet MS" w:cs="Times New Roman"/>
          <w:sz w:val="20"/>
          <w:szCs w:val="20"/>
          <w:lang w:val="fr-FR"/>
        </w:rPr>
        <w:t>en y insérant des données s’inspirant de l’expérience et des bonnes pratiques réalisées ailleurs dans le monde, et de préférence dans la région où se trouve le C</w:t>
      </w:r>
      <w:r w:rsidR="00330E9E" w:rsidRPr="00733636">
        <w:rPr>
          <w:rFonts w:ascii="Trebuchet MS" w:eastAsia="Times New Roman" w:hAnsi="Trebuchet MS" w:cs="Times New Roman"/>
          <w:sz w:val="20"/>
          <w:szCs w:val="20"/>
          <w:lang w:val="fr-FR"/>
        </w:rPr>
        <w:t>abo</w:t>
      </w:r>
      <w:r w:rsidRPr="00733636">
        <w:rPr>
          <w:rFonts w:ascii="Trebuchet MS" w:eastAsia="Times New Roman" w:hAnsi="Trebuchet MS" w:cs="Times New Roman"/>
          <w:sz w:val="20"/>
          <w:szCs w:val="20"/>
          <w:lang w:val="fr-FR"/>
        </w:rPr>
        <w:t xml:space="preserve"> V</w:t>
      </w:r>
      <w:r w:rsidR="00330E9E" w:rsidRPr="00733636">
        <w:rPr>
          <w:rFonts w:ascii="Trebuchet MS" w:eastAsia="Times New Roman" w:hAnsi="Trebuchet MS" w:cs="Times New Roman"/>
          <w:sz w:val="20"/>
          <w:szCs w:val="20"/>
          <w:lang w:val="fr-FR"/>
        </w:rPr>
        <w:t>erde</w:t>
      </w:r>
      <w:r w:rsidRPr="00733636">
        <w:rPr>
          <w:rFonts w:ascii="Trebuchet MS" w:eastAsia="Times New Roman" w:hAnsi="Trebuchet MS" w:cs="Times New Roman"/>
          <w:sz w:val="20"/>
          <w:szCs w:val="20"/>
          <w:lang w:val="fr-FR"/>
        </w:rPr>
        <w:t>.</w:t>
      </w:r>
    </w:p>
    <w:p w:rsidR="008302FF" w:rsidRPr="00733636" w:rsidRDefault="008302FF" w:rsidP="008302FF">
      <w:pPr>
        <w:spacing w:after="0" w:line="240" w:lineRule="auto"/>
        <w:jc w:val="both"/>
        <w:rPr>
          <w:rFonts w:ascii="Trebuchet MS" w:eastAsia="Times New Roman" w:hAnsi="Trebuchet MS" w:cs="Times New Roman"/>
          <w:sz w:val="20"/>
          <w:szCs w:val="20"/>
          <w:lang w:val="fr-FR"/>
        </w:rPr>
      </w:pPr>
    </w:p>
    <w:p w:rsidR="008302FF" w:rsidRPr="00733636" w:rsidRDefault="008302FF" w:rsidP="008302FF">
      <w:pPr>
        <w:spacing w:after="0" w:line="240" w:lineRule="auto"/>
        <w:jc w:val="both"/>
        <w:rPr>
          <w:rFonts w:ascii="Trebuchet MS" w:eastAsia="Times New Roman" w:hAnsi="Trebuchet MS" w:cs="Times New Roman"/>
          <w:b/>
          <w:bCs/>
          <w:i/>
          <w:iCs/>
          <w:sz w:val="20"/>
          <w:szCs w:val="20"/>
          <w:lang w:val="fr-FR"/>
        </w:rPr>
      </w:pPr>
      <w:r w:rsidRPr="00733636">
        <w:rPr>
          <w:rFonts w:ascii="Trebuchet MS" w:eastAsia="Times New Roman" w:hAnsi="Trebuchet MS" w:cs="Times New Roman"/>
          <w:b/>
          <w:bCs/>
          <w:i/>
          <w:iCs/>
          <w:sz w:val="20"/>
          <w:szCs w:val="20"/>
          <w:lang w:val="fr-FR"/>
        </w:rPr>
        <w:t>Résultats attendus</w:t>
      </w:r>
    </w:p>
    <w:p w:rsidR="008302FF" w:rsidRPr="00733636" w:rsidRDefault="008302FF" w:rsidP="008302FF">
      <w:pPr>
        <w:spacing w:after="0" w:line="240" w:lineRule="auto"/>
        <w:jc w:val="both"/>
        <w:rPr>
          <w:rFonts w:ascii="Trebuchet MS" w:eastAsia="Times New Roman" w:hAnsi="Trebuchet MS" w:cs="Times New Roman"/>
          <w:b/>
          <w:bCs/>
          <w:i/>
          <w:iCs/>
          <w:sz w:val="20"/>
          <w:szCs w:val="20"/>
          <w:lang w:val="fr-FR"/>
        </w:rPr>
      </w:pPr>
    </w:p>
    <w:p w:rsidR="008302FF" w:rsidRPr="00733636" w:rsidRDefault="008302FF" w:rsidP="008302FF">
      <w:pPr>
        <w:numPr>
          <w:ilvl w:val="0"/>
          <w:numId w:val="5"/>
        </w:num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 xml:space="preserve">Quatre Projets des  Plans Directeurs de Développement de l’Agriculture Urbaine et Péri Urbaine des villes de Praia, Sal, </w:t>
      </w:r>
      <w:proofErr w:type="spellStart"/>
      <w:r w:rsidRPr="00733636">
        <w:rPr>
          <w:rFonts w:ascii="Trebuchet MS" w:eastAsia="Times New Roman" w:hAnsi="Trebuchet MS" w:cs="Times New Roman"/>
          <w:sz w:val="20"/>
          <w:szCs w:val="20"/>
          <w:lang w:val="fr-FR"/>
        </w:rPr>
        <w:t>Mindelo</w:t>
      </w:r>
      <w:proofErr w:type="spellEnd"/>
      <w:r w:rsidRPr="00733636">
        <w:rPr>
          <w:rFonts w:ascii="Trebuchet MS" w:eastAsia="Times New Roman" w:hAnsi="Trebuchet MS" w:cs="Times New Roman"/>
          <w:sz w:val="20"/>
          <w:szCs w:val="20"/>
          <w:lang w:val="fr-FR"/>
        </w:rPr>
        <w:t xml:space="preserve"> et Porto novo sont élaborés au plus tard 15 Décembre 201</w:t>
      </w:r>
      <w:r w:rsidR="00330E9E" w:rsidRPr="00733636">
        <w:rPr>
          <w:rFonts w:ascii="Trebuchet MS" w:eastAsia="Times New Roman" w:hAnsi="Trebuchet MS" w:cs="Times New Roman"/>
          <w:sz w:val="20"/>
          <w:szCs w:val="20"/>
          <w:lang w:val="fr-FR"/>
        </w:rPr>
        <w:t>6</w:t>
      </w:r>
      <w:r w:rsidRPr="00733636">
        <w:rPr>
          <w:rFonts w:ascii="Trebuchet MS" w:eastAsia="Times New Roman" w:hAnsi="Trebuchet MS" w:cs="Times New Roman"/>
          <w:sz w:val="20"/>
          <w:szCs w:val="20"/>
          <w:lang w:val="fr-FR"/>
        </w:rPr>
        <w:t> ;</w:t>
      </w:r>
    </w:p>
    <w:p w:rsidR="008302FF" w:rsidRPr="00733636" w:rsidRDefault="00330E9E" w:rsidP="008302FF">
      <w:pPr>
        <w:numPr>
          <w:ilvl w:val="0"/>
          <w:numId w:val="5"/>
        </w:num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 xml:space="preserve">Quatre bilans diagnostics du secteur </w:t>
      </w:r>
      <w:r w:rsidR="008302FF" w:rsidRPr="00733636">
        <w:rPr>
          <w:rFonts w:ascii="Trebuchet MS" w:eastAsia="Times New Roman" w:hAnsi="Trebuchet MS" w:cs="Times New Roman"/>
          <w:sz w:val="20"/>
          <w:szCs w:val="20"/>
          <w:lang w:val="fr-FR"/>
        </w:rPr>
        <w:t xml:space="preserve">sont réalisées en vue de dégager les caractéristiques et   la problématique du secteur AUP de chaque ville ; </w:t>
      </w:r>
    </w:p>
    <w:p w:rsidR="008302FF" w:rsidRPr="00733636" w:rsidRDefault="008302FF" w:rsidP="008302FF">
      <w:pPr>
        <w:numPr>
          <w:ilvl w:val="0"/>
          <w:numId w:val="5"/>
        </w:num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Les  plans directeurs  sont proposés avec une vision à court, moyen et long termes et s’alignant sur les  plans de développement des Municipalités ciblées ;</w:t>
      </w:r>
    </w:p>
    <w:p w:rsidR="008302FF" w:rsidRPr="00733636" w:rsidRDefault="008302FF" w:rsidP="008302FF">
      <w:pPr>
        <w:spacing w:after="0" w:line="240" w:lineRule="auto"/>
        <w:jc w:val="both"/>
        <w:rPr>
          <w:rFonts w:ascii="Trebuchet MS" w:eastAsia="Times New Roman" w:hAnsi="Trebuchet MS" w:cs="Times New Roman"/>
          <w:sz w:val="20"/>
          <w:szCs w:val="20"/>
          <w:lang w:val="fr-FR"/>
        </w:rPr>
      </w:pPr>
    </w:p>
    <w:p w:rsidR="008302FF" w:rsidRPr="00733636" w:rsidRDefault="008302FF" w:rsidP="00330E9E">
      <w:pPr>
        <w:spacing w:after="0" w:line="240" w:lineRule="auto"/>
        <w:jc w:val="both"/>
        <w:rPr>
          <w:rFonts w:ascii="Trebuchet MS" w:eastAsia="Times New Roman" w:hAnsi="Trebuchet MS" w:cs="Times New Roman"/>
          <w:b/>
          <w:i/>
          <w:sz w:val="20"/>
          <w:szCs w:val="20"/>
          <w:lang w:val="fr-FR"/>
        </w:rPr>
      </w:pPr>
      <w:r w:rsidRPr="00733636">
        <w:rPr>
          <w:rFonts w:ascii="Trebuchet MS" w:eastAsia="Times New Roman" w:hAnsi="Trebuchet MS" w:cs="Times New Roman"/>
          <w:b/>
          <w:i/>
          <w:sz w:val="20"/>
          <w:szCs w:val="20"/>
          <w:lang w:val="fr-FR"/>
        </w:rPr>
        <w:t>Besoin en formation et grandes lignes d’orientation de la ville de Porto Novo.</w:t>
      </w:r>
    </w:p>
    <w:p w:rsidR="008302FF" w:rsidRPr="00733636" w:rsidRDefault="008302FF" w:rsidP="008302FF">
      <w:pPr>
        <w:spacing w:after="0" w:line="240" w:lineRule="auto"/>
        <w:jc w:val="both"/>
        <w:rPr>
          <w:rFonts w:ascii="Trebuchet MS" w:eastAsia="Times New Roman" w:hAnsi="Trebuchet MS" w:cs="Times New Roman"/>
          <w:i/>
          <w:sz w:val="20"/>
          <w:szCs w:val="20"/>
          <w:lang w:val="fr-FR"/>
        </w:rPr>
      </w:pPr>
      <w:r w:rsidRPr="00733636">
        <w:rPr>
          <w:rFonts w:ascii="Trebuchet MS" w:eastAsia="Times New Roman" w:hAnsi="Trebuchet MS" w:cs="Times New Roman"/>
          <w:i/>
          <w:sz w:val="20"/>
          <w:szCs w:val="20"/>
          <w:lang w:val="fr-FR"/>
        </w:rPr>
        <w:t xml:space="preserve">  </w:t>
      </w:r>
    </w:p>
    <w:p w:rsidR="008302FF" w:rsidRPr="00733636" w:rsidRDefault="008302FF" w:rsidP="008302FF">
      <w:p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Il ressort de la réunion et visites de terrain organisées avec le comité de développement de la ville de Porto Novo les points suivants :</w:t>
      </w:r>
    </w:p>
    <w:p w:rsidR="008302FF" w:rsidRPr="00733636" w:rsidRDefault="008302FF" w:rsidP="008302FF">
      <w:pPr>
        <w:spacing w:after="0" w:line="240" w:lineRule="auto"/>
        <w:jc w:val="both"/>
        <w:rPr>
          <w:rFonts w:ascii="Trebuchet MS" w:eastAsia="Times New Roman" w:hAnsi="Trebuchet MS" w:cs="Times New Roman"/>
          <w:sz w:val="20"/>
          <w:szCs w:val="20"/>
          <w:lang w:val="fr-FR"/>
        </w:rPr>
      </w:pPr>
    </w:p>
    <w:p w:rsidR="008302FF" w:rsidRPr="00733636" w:rsidRDefault="008302FF" w:rsidP="008302FF">
      <w:pPr>
        <w:numPr>
          <w:ilvl w:val="0"/>
          <w:numId w:val="6"/>
        </w:num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Possibilité de rencontrer  des agriculteurs en cours d’organisation et ayant la volonté de travailler sans beaucoup des supervisions du MDR ;</w:t>
      </w:r>
    </w:p>
    <w:p w:rsidR="008302FF" w:rsidRPr="00733636" w:rsidRDefault="008302FF" w:rsidP="008302FF">
      <w:pPr>
        <w:numPr>
          <w:ilvl w:val="0"/>
          <w:numId w:val="6"/>
        </w:num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Possibilité d’organiser 3 à 4 périmètres agricoles de 5 ha chacun;</w:t>
      </w:r>
    </w:p>
    <w:p w:rsidR="008302FF" w:rsidRPr="00733636" w:rsidRDefault="008302FF" w:rsidP="008302FF">
      <w:pPr>
        <w:numPr>
          <w:ilvl w:val="0"/>
          <w:numId w:val="6"/>
        </w:num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Possibilité d’appuyer et d’aménager les forages couplés aux pompes solaires pour alimenter les périmètres agricoles d’agri</w:t>
      </w:r>
      <w:r w:rsidR="00330E9E" w:rsidRPr="00733636">
        <w:rPr>
          <w:rFonts w:ascii="Trebuchet MS" w:eastAsia="Times New Roman" w:hAnsi="Trebuchet MS" w:cs="Times New Roman"/>
          <w:sz w:val="20"/>
          <w:szCs w:val="20"/>
          <w:lang w:val="fr-FR"/>
        </w:rPr>
        <w:t xml:space="preserve">culture urbaine et péri urbaine </w:t>
      </w:r>
      <w:r w:rsidRPr="00733636">
        <w:rPr>
          <w:rFonts w:ascii="Trebuchet MS" w:eastAsia="Times New Roman" w:hAnsi="Trebuchet MS" w:cs="Times New Roman"/>
          <w:sz w:val="20"/>
          <w:szCs w:val="20"/>
          <w:lang w:val="fr-FR"/>
        </w:rPr>
        <w:t>(dont l’existence de 4 forages non fonctionnelles qui nécessitent des appuis techniques d’aménagement) ;</w:t>
      </w:r>
    </w:p>
    <w:p w:rsidR="008302FF" w:rsidRPr="00733636" w:rsidRDefault="008302FF" w:rsidP="008302FF">
      <w:pPr>
        <w:numPr>
          <w:ilvl w:val="0"/>
          <w:numId w:val="6"/>
        </w:num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Possibilité d’appuyer les producteurs avec la technologie d’agriculture hydroponique, cultures protégées et en irrigation goutte</w:t>
      </w:r>
      <w:r w:rsidR="00330E9E" w:rsidRPr="00733636">
        <w:rPr>
          <w:rFonts w:ascii="Trebuchet MS" w:eastAsia="Times New Roman" w:hAnsi="Trebuchet MS" w:cs="Times New Roman"/>
          <w:sz w:val="20"/>
          <w:szCs w:val="20"/>
          <w:lang w:val="fr-FR"/>
        </w:rPr>
        <w:t>-</w:t>
      </w:r>
      <w:r w:rsidRPr="00733636">
        <w:rPr>
          <w:rFonts w:ascii="Trebuchet MS" w:eastAsia="Times New Roman" w:hAnsi="Trebuchet MS" w:cs="Times New Roman"/>
          <w:sz w:val="20"/>
          <w:szCs w:val="20"/>
          <w:lang w:val="fr-FR"/>
        </w:rPr>
        <w:t>à</w:t>
      </w:r>
      <w:r w:rsidR="00330E9E" w:rsidRPr="00733636">
        <w:rPr>
          <w:rFonts w:ascii="Trebuchet MS" w:eastAsia="Times New Roman" w:hAnsi="Trebuchet MS" w:cs="Times New Roman"/>
          <w:sz w:val="20"/>
          <w:szCs w:val="20"/>
          <w:lang w:val="fr-FR"/>
        </w:rPr>
        <w:t>-g</w:t>
      </w:r>
      <w:r w:rsidRPr="00733636">
        <w:rPr>
          <w:rFonts w:ascii="Trebuchet MS" w:eastAsia="Times New Roman" w:hAnsi="Trebuchet MS" w:cs="Times New Roman"/>
          <w:sz w:val="20"/>
          <w:szCs w:val="20"/>
          <w:lang w:val="fr-FR"/>
        </w:rPr>
        <w:t>outte</w:t>
      </w:r>
      <w:r w:rsidR="00330E9E" w:rsidRPr="00733636">
        <w:rPr>
          <w:rFonts w:ascii="Trebuchet MS" w:eastAsia="Times New Roman" w:hAnsi="Trebuchet MS" w:cs="Times New Roman"/>
          <w:sz w:val="20"/>
          <w:szCs w:val="20"/>
          <w:lang w:val="fr-FR"/>
        </w:rPr>
        <w:t>;</w:t>
      </w:r>
      <w:r w:rsidRPr="00733636">
        <w:rPr>
          <w:rFonts w:ascii="Trebuchet MS" w:eastAsia="Times New Roman" w:hAnsi="Trebuchet MS" w:cs="Times New Roman"/>
          <w:sz w:val="20"/>
          <w:szCs w:val="20"/>
          <w:lang w:val="fr-FR"/>
        </w:rPr>
        <w:t xml:space="preserve"> </w:t>
      </w:r>
    </w:p>
    <w:p w:rsidR="008302FF" w:rsidRPr="00733636" w:rsidRDefault="008302FF" w:rsidP="008302FF">
      <w:pPr>
        <w:numPr>
          <w:ilvl w:val="0"/>
          <w:numId w:val="6"/>
        </w:num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Possibilité d’appuyer avec  une serre simple aux producteurs;</w:t>
      </w:r>
    </w:p>
    <w:p w:rsidR="008302FF" w:rsidRPr="00733636" w:rsidRDefault="008302FF" w:rsidP="008302FF">
      <w:pPr>
        <w:numPr>
          <w:ilvl w:val="0"/>
          <w:numId w:val="6"/>
        </w:num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Besoin en formation/intrants agricoles suivants:</w:t>
      </w:r>
    </w:p>
    <w:p w:rsidR="008302FF" w:rsidRPr="00733636" w:rsidRDefault="008302FF" w:rsidP="008302FF">
      <w:pPr>
        <w:numPr>
          <w:ilvl w:val="0"/>
          <w:numId w:val="7"/>
        </w:num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 xml:space="preserve">Hydroponique </w:t>
      </w:r>
    </w:p>
    <w:p w:rsidR="008302FF" w:rsidRPr="00733636" w:rsidRDefault="008302FF" w:rsidP="008302FF">
      <w:pPr>
        <w:numPr>
          <w:ilvl w:val="0"/>
          <w:numId w:val="7"/>
        </w:num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Cultures protégées/</w:t>
      </w:r>
      <w:proofErr w:type="spellStart"/>
      <w:r w:rsidRPr="00733636">
        <w:rPr>
          <w:rFonts w:ascii="Trebuchet MS" w:eastAsia="Times New Roman" w:hAnsi="Trebuchet MS" w:cs="Times New Roman"/>
          <w:sz w:val="20"/>
          <w:szCs w:val="20"/>
          <w:lang w:val="fr-FR"/>
        </w:rPr>
        <w:t>serriculture</w:t>
      </w:r>
      <w:proofErr w:type="spellEnd"/>
      <w:r w:rsidRPr="00733636">
        <w:rPr>
          <w:rFonts w:ascii="Trebuchet MS" w:eastAsia="Times New Roman" w:hAnsi="Trebuchet MS" w:cs="Times New Roman"/>
          <w:sz w:val="20"/>
          <w:szCs w:val="20"/>
          <w:lang w:val="fr-FR"/>
        </w:rPr>
        <w:t xml:space="preserve"> en </w:t>
      </w:r>
      <w:r w:rsidR="00330E9E" w:rsidRPr="00733636">
        <w:rPr>
          <w:rFonts w:ascii="Trebuchet MS" w:eastAsia="Times New Roman" w:hAnsi="Trebuchet MS" w:cs="Times New Roman"/>
          <w:sz w:val="20"/>
          <w:szCs w:val="20"/>
          <w:lang w:val="fr-FR"/>
        </w:rPr>
        <w:t>termes</w:t>
      </w:r>
      <w:r w:rsidRPr="00733636">
        <w:rPr>
          <w:rFonts w:ascii="Trebuchet MS" w:eastAsia="Times New Roman" w:hAnsi="Trebuchet MS" w:cs="Times New Roman"/>
          <w:sz w:val="20"/>
          <w:szCs w:val="20"/>
          <w:lang w:val="fr-FR"/>
        </w:rPr>
        <w:t xml:space="preserve"> de </w:t>
      </w:r>
      <w:proofErr w:type="spellStart"/>
      <w:r w:rsidRPr="00733636">
        <w:rPr>
          <w:rFonts w:ascii="Trebuchet MS" w:eastAsia="Times New Roman" w:hAnsi="Trebuchet MS" w:cs="Times New Roman"/>
          <w:sz w:val="20"/>
          <w:szCs w:val="20"/>
          <w:lang w:val="fr-FR"/>
        </w:rPr>
        <w:t>Netahouse</w:t>
      </w:r>
      <w:proofErr w:type="spellEnd"/>
      <w:r w:rsidRPr="00733636">
        <w:rPr>
          <w:rFonts w:ascii="Trebuchet MS" w:eastAsia="Times New Roman" w:hAnsi="Trebuchet MS" w:cs="Times New Roman"/>
          <w:sz w:val="20"/>
          <w:szCs w:val="20"/>
          <w:lang w:val="fr-FR"/>
        </w:rPr>
        <w:t xml:space="preserve"> </w:t>
      </w:r>
    </w:p>
    <w:p w:rsidR="008302FF" w:rsidRPr="00733636" w:rsidRDefault="008302FF" w:rsidP="008302FF">
      <w:pPr>
        <w:numPr>
          <w:ilvl w:val="0"/>
          <w:numId w:val="7"/>
        </w:num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 xml:space="preserve">Formation en techniques de production </w:t>
      </w:r>
    </w:p>
    <w:p w:rsidR="008302FF" w:rsidRPr="00733636" w:rsidRDefault="008302FF" w:rsidP="008302FF">
      <w:pPr>
        <w:numPr>
          <w:ilvl w:val="0"/>
          <w:numId w:val="7"/>
        </w:num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 xml:space="preserve">Formation en compostage </w:t>
      </w:r>
    </w:p>
    <w:p w:rsidR="008302FF" w:rsidRPr="00733636" w:rsidRDefault="008302FF" w:rsidP="008302FF">
      <w:pPr>
        <w:numPr>
          <w:ilvl w:val="0"/>
          <w:numId w:val="7"/>
        </w:num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 xml:space="preserve">Besoin en intrants tels que semences et engrais </w:t>
      </w:r>
    </w:p>
    <w:p w:rsidR="008302FF" w:rsidRPr="00733636" w:rsidRDefault="008302FF" w:rsidP="008302FF">
      <w:pPr>
        <w:numPr>
          <w:ilvl w:val="0"/>
          <w:numId w:val="7"/>
        </w:num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Besoin en intrants d’élevages des caprins, porcs et volailles;</w:t>
      </w:r>
    </w:p>
    <w:p w:rsidR="008302FF" w:rsidRPr="00733636" w:rsidRDefault="008302FF" w:rsidP="008302FF">
      <w:pPr>
        <w:numPr>
          <w:ilvl w:val="0"/>
          <w:numId w:val="7"/>
        </w:num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Formation sur la commercialisation.</w:t>
      </w:r>
    </w:p>
    <w:p w:rsidR="008302FF" w:rsidRPr="00733636" w:rsidRDefault="008302FF" w:rsidP="008302FF">
      <w:pPr>
        <w:numPr>
          <w:ilvl w:val="0"/>
          <w:numId w:val="6"/>
        </w:num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Contraintes générales pouvant affecter la durabilité du projet : l’indisponibilité ou la rareté de l’eau dans la ville.</w:t>
      </w:r>
    </w:p>
    <w:p w:rsidR="008302FF" w:rsidRPr="00733636" w:rsidRDefault="008302FF" w:rsidP="008302FF">
      <w:pPr>
        <w:spacing w:after="0" w:line="240" w:lineRule="auto"/>
        <w:ind w:left="720"/>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 xml:space="preserve"> </w:t>
      </w:r>
    </w:p>
    <w:p w:rsidR="008302FF" w:rsidRPr="00733636" w:rsidRDefault="008302FF" w:rsidP="008302FF">
      <w:pPr>
        <w:spacing w:after="0" w:line="240" w:lineRule="auto"/>
        <w:ind w:left="1440"/>
        <w:jc w:val="both"/>
        <w:rPr>
          <w:rFonts w:ascii="Trebuchet MS" w:eastAsia="Times New Roman" w:hAnsi="Trebuchet MS" w:cs="Times New Roman"/>
          <w:b/>
          <w:sz w:val="20"/>
          <w:szCs w:val="20"/>
          <w:lang w:val="fr-FR"/>
        </w:rPr>
      </w:pPr>
    </w:p>
    <w:p w:rsidR="008302FF" w:rsidRPr="00733636" w:rsidRDefault="008302FF" w:rsidP="00330E9E">
      <w:pPr>
        <w:spacing w:after="0" w:line="240" w:lineRule="auto"/>
        <w:jc w:val="both"/>
        <w:rPr>
          <w:rFonts w:ascii="Trebuchet MS" w:eastAsia="Times New Roman" w:hAnsi="Trebuchet MS" w:cs="Times New Roman"/>
          <w:i/>
          <w:sz w:val="20"/>
          <w:szCs w:val="20"/>
          <w:lang w:val="fr-FR"/>
        </w:rPr>
      </w:pPr>
      <w:r w:rsidRPr="00733636">
        <w:rPr>
          <w:rFonts w:ascii="Trebuchet MS" w:eastAsia="Times New Roman" w:hAnsi="Trebuchet MS" w:cs="Times New Roman"/>
          <w:b/>
          <w:i/>
          <w:sz w:val="20"/>
          <w:szCs w:val="20"/>
          <w:lang w:val="fr-FR"/>
        </w:rPr>
        <w:t xml:space="preserve">Besoin en formation et grandes lignes d’orientation de la ville de </w:t>
      </w:r>
      <w:proofErr w:type="spellStart"/>
      <w:r w:rsidRPr="00733636">
        <w:rPr>
          <w:rFonts w:ascii="Trebuchet MS" w:eastAsia="Times New Roman" w:hAnsi="Trebuchet MS" w:cs="Times New Roman"/>
          <w:b/>
          <w:i/>
          <w:sz w:val="20"/>
          <w:szCs w:val="20"/>
          <w:lang w:val="fr-FR"/>
        </w:rPr>
        <w:t>Mindelo</w:t>
      </w:r>
      <w:proofErr w:type="spellEnd"/>
      <w:r w:rsidRPr="00733636">
        <w:rPr>
          <w:rFonts w:ascii="Trebuchet MS" w:eastAsia="Times New Roman" w:hAnsi="Trebuchet MS" w:cs="Times New Roman"/>
          <w:b/>
          <w:i/>
          <w:sz w:val="20"/>
          <w:szCs w:val="20"/>
          <w:lang w:val="fr-FR"/>
        </w:rPr>
        <w:t xml:space="preserve"> </w:t>
      </w:r>
    </w:p>
    <w:p w:rsidR="008302FF" w:rsidRPr="00733636" w:rsidRDefault="008302FF" w:rsidP="008302FF">
      <w:pPr>
        <w:spacing w:after="0" w:line="240" w:lineRule="auto"/>
        <w:ind w:left="1440"/>
        <w:jc w:val="both"/>
        <w:rPr>
          <w:rFonts w:ascii="Trebuchet MS" w:eastAsia="Times New Roman" w:hAnsi="Trebuchet MS" w:cs="Times New Roman"/>
          <w:sz w:val="20"/>
          <w:szCs w:val="20"/>
          <w:lang w:val="fr-FR"/>
        </w:rPr>
      </w:pPr>
    </w:p>
    <w:p w:rsidR="008302FF" w:rsidRPr="00733636" w:rsidRDefault="008302FF" w:rsidP="008302FF">
      <w:p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Il ressort de la réunion et des visites de terrain organisées avec le comité de dévelo</w:t>
      </w:r>
      <w:r w:rsidR="00330E9E" w:rsidRPr="00733636">
        <w:rPr>
          <w:rFonts w:ascii="Trebuchet MS" w:eastAsia="Times New Roman" w:hAnsi="Trebuchet MS" w:cs="Times New Roman"/>
          <w:sz w:val="20"/>
          <w:szCs w:val="20"/>
          <w:lang w:val="fr-FR"/>
        </w:rPr>
        <w:t xml:space="preserve">ppement de la ville de </w:t>
      </w:r>
      <w:proofErr w:type="spellStart"/>
      <w:r w:rsidR="00330E9E" w:rsidRPr="00733636">
        <w:rPr>
          <w:rFonts w:ascii="Trebuchet MS" w:eastAsia="Times New Roman" w:hAnsi="Trebuchet MS" w:cs="Times New Roman"/>
          <w:sz w:val="20"/>
          <w:szCs w:val="20"/>
          <w:lang w:val="fr-FR"/>
        </w:rPr>
        <w:t>Mindelo</w:t>
      </w:r>
      <w:proofErr w:type="spellEnd"/>
      <w:r w:rsidR="00330E9E" w:rsidRPr="00733636">
        <w:rPr>
          <w:rFonts w:ascii="Trebuchet MS" w:eastAsia="Times New Roman" w:hAnsi="Trebuchet MS" w:cs="Times New Roman"/>
          <w:sz w:val="20"/>
          <w:szCs w:val="20"/>
          <w:lang w:val="fr-FR"/>
        </w:rPr>
        <w:t xml:space="preserve"> </w:t>
      </w:r>
      <w:r w:rsidRPr="00733636">
        <w:rPr>
          <w:rFonts w:ascii="Trebuchet MS" w:eastAsia="Times New Roman" w:hAnsi="Trebuchet MS" w:cs="Times New Roman"/>
          <w:sz w:val="20"/>
          <w:szCs w:val="20"/>
          <w:lang w:val="fr-FR"/>
        </w:rPr>
        <w:t>les points suivants :</w:t>
      </w:r>
    </w:p>
    <w:p w:rsidR="008302FF" w:rsidRPr="00733636" w:rsidRDefault="008302FF" w:rsidP="008302FF">
      <w:pPr>
        <w:spacing w:after="0" w:line="240" w:lineRule="auto"/>
        <w:jc w:val="both"/>
        <w:rPr>
          <w:rFonts w:ascii="Trebuchet MS" w:eastAsia="Times New Roman" w:hAnsi="Trebuchet MS" w:cs="Times New Roman"/>
          <w:sz w:val="20"/>
          <w:szCs w:val="20"/>
          <w:lang w:val="fr-FR"/>
        </w:rPr>
      </w:pPr>
    </w:p>
    <w:p w:rsidR="008302FF" w:rsidRPr="00733636" w:rsidRDefault="008302FF" w:rsidP="008302FF">
      <w:pPr>
        <w:numPr>
          <w:ilvl w:val="0"/>
          <w:numId w:val="8"/>
        </w:num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Possibilité de rencontrer les producteurs ;</w:t>
      </w:r>
    </w:p>
    <w:p w:rsidR="008302FF" w:rsidRPr="00733636" w:rsidRDefault="008302FF" w:rsidP="008302FF">
      <w:pPr>
        <w:numPr>
          <w:ilvl w:val="0"/>
          <w:numId w:val="8"/>
        </w:num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Possibilité de travailler en synergie a</w:t>
      </w:r>
      <w:r w:rsidR="00330E9E" w:rsidRPr="00733636">
        <w:rPr>
          <w:rFonts w:ascii="Trebuchet MS" w:eastAsia="Times New Roman" w:hAnsi="Trebuchet MS" w:cs="Times New Roman"/>
          <w:sz w:val="20"/>
          <w:szCs w:val="20"/>
          <w:lang w:val="fr-FR"/>
        </w:rPr>
        <w:t xml:space="preserve">vec le projet de désalinisation </w:t>
      </w:r>
      <w:r w:rsidRPr="00733636">
        <w:rPr>
          <w:rFonts w:ascii="Trebuchet MS" w:eastAsia="Times New Roman" w:hAnsi="Trebuchet MS" w:cs="Times New Roman"/>
          <w:sz w:val="20"/>
          <w:szCs w:val="20"/>
          <w:lang w:val="fr-FR"/>
        </w:rPr>
        <w:t xml:space="preserve">de l’eau </w:t>
      </w:r>
    </w:p>
    <w:p w:rsidR="008302FF" w:rsidRPr="00733636" w:rsidRDefault="008302FF" w:rsidP="008302FF">
      <w:pPr>
        <w:numPr>
          <w:ilvl w:val="0"/>
          <w:numId w:val="8"/>
        </w:num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 xml:space="preserve">Possibilité de réutilisation de l’eau des cuisines ; </w:t>
      </w:r>
    </w:p>
    <w:p w:rsidR="008302FF" w:rsidRPr="00733636" w:rsidRDefault="008302FF" w:rsidP="008302FF">
      <w:pPr>
        <w:numPr>
          <w:ilvl w:val="0"/>
          <w:numId w:val="8"/>
        </w:num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Possibilité d’appuyer les jardins scolaires ;</w:t>
      </w:r>
    </w:p>
    <w:p w:rsidR="008302FF" w:rsidRPr="00733636" w:rsidRDefault="008302FF" w:rsidP="008302FF">
      <w:pPr>
        <w:numPr>
          <w:ilvl w:val="0"/>
          <w:numId w:val="8"/>
        </w:num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Besoin en formation/intrants agricoles suivants :</w:t>
      </w:r>
    </w:p>
    <w:p w:rsidR="008302FF" w:rsidRPr="00733636" w:rsidRDefault="008302FF" w:rsidP="008302FF">
      <w:pPr>
        <w:numPr>
          <w:ilvl w:val="1"/>
          <w:numId w:val="9"/>
        </w:num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Dans les nouvelles technologies d’irrigation,</w:t>
      </w:r>
    </w:p>
    <w:p w:rsidR="008302FF" w:rsidRPr="00733636" w:rsidRDefault="008302FF" w:rsidP="008302FF">
      <w:pPr>
        <w:numPr>
          <w:ilvl w:val="1"/>
          <w:numId w:val="9"/>
        </w:num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 xml:space="preserve">Dans la fertilisation </w:t>
      </w:r>
    </w:p>
    <w:p w:rsidR="008302FF" w:rsidRPr="00733636" w:rsidRDefault="008302FF" w:rsidP="008302FF">
      <w:pPr>
        <w:numPr>
          <w:ilvl w:val="1"/>
          <w:numId w:val="9"/>
        </w:num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 xml:space="preserve">Dans l’utilisation et gestion des pesticides </w:t>
      </w:r>
    </w:p>
    <w:p w:rsidR="008302FF" w:rsidRPr="00733636" w:rsidRDefault="008302FF" w:rsidP="008302FF">
      <w:pPr>
        <w:numPr>
          <w:ilvl w:val="1"/>
          <w:numId w:val="9"/>
        </w:num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Dans la fruiticulture</w:t>
      </w:r>
    </w:p>
    <w:p w:rsidR="008302FF" w:rsidRPr="00733636" w:rsidRDefault="008302FF" w:rsidP="008302FF">
      <w:pPr>
        <w:spacing w:after="0" w:line="240" w:lineRule="auto"/>
        <w:ind w:left="1560"/>
        <w:jc w:val="both"/>
        <w:rPr>
          <w:rFonts w:ascii="Trebuchet MS" w:eastAsia="Times New Roman" w:hAnsi="Trebuchet MS" w:cs="Times New Roman"/>
          <w:sz w:val="20"/>
          <w:szCs w:val="20"/>
          <w:lang w:val="fr-FR"/>
        </w:rPr>
      </w:pPr>
    </w:p>
    <w:p w:rsidR="008302FF" w:rsidRPr="00733636" w:rsidRDefault="008302FF" w:rsidP="008302FF">
      <w:pPr>
        <w:numPr>
          <w:ilvl w:val="0"/>
          <w:numId w:val="8"/>
        </w:numPr>
        <w:spacing w:after="0" w:line="240" w:lineRule="auto"/>
        <w:jc w:val="both"/>
        <w:rPr>
          <w:rFonts w:ascii="Trebuchet MS" w:eastAsia="Times New Roman" w:hAnsi="Trebuchet MS" w:cs="Times New Roman"/>
          <w:sz w:val="20"/>
          <w:szCs w:val="20"/>
          <w:lang w:val="fr-FR"/>
        </w:rPr>
      </w:pPr>
      <w:r w:rsidRPr="00733636">
        <w:rPr>
          <w:rFonts w:ascii="Trebuchet MS" w:eastAsia="Times New Roman" w:hAnsi="Trebuchet MS" w:cs="Times New Roman"/>
          <w:sz w:val="20"/>
          <w:szCs w:val="20"/>
          <w:lang w:val="fr-FR"/>
        </w:rPr>
        <w:t>Contraintes générales pouvant affecter la durabilité du projet : l’indisponibilité ou la rareté de l’eau et des espaces verts suffisants dans la ville.</w:t>
      </w:r>
    </w:p>
    <w:p w:rsidR="008302FF" w:rsidRPr="00733636" w:rsidRDefault="008302FF" w:rsidP="008302FF">
      <w:pPr>
        <w:spacing w:after="0" w:line="240" w:lineRule="auto"/>
        <w:ind w:left="1560"/>
        <w:jc w:val="both"/>
        <w:rPr>
          <w:rFonts w:ascii="Trebuchet MS" w:eastAsia="Times New Roman" w:hAnsi="Trebuchet MS" w:cs="Times New Roman"/>
          <w:sz w:val="20"/>
          <w:szCs w:val="20"/>
          <w:lang w:val="fr-FR"/>
        </w:rPr>
      </w:pPr>
    </w:p>
    <w:p w:rsidR="008302FF" w:rsidRPr="00733636" w:rsidRDefault="008302FF" w:rsidP="008302FF">
      <w:pPr>
        <w:spacing w:after="0" w:line="240" w:lineRule="auto"/>
        <w:ind w:left="1440"/>
        <w:jc w:val="both"/>
        <w:rPr>
          <w:rFonts w:ascii="Trebuchet MS" w:eastAsia="Times New Roman" w:hAnsi="Trebuchet MS" w:cs="Times New Roman"/>
          <w:sz w:val="20"/>
          <w:szCs w:val="20"/>
          <w:lang w:val="fr-FR"/>
        </w:rPr>
      </w:pPr>
    </w:p>
    <w:p w:rsidR="008302FF" w:rsidRPr="00733636" w:rsidRDefault="006052E9" w:rsidP="008302FF">
      <w:pPr>
        <w:spacing w:after="0" w:line="240" w:lineRule="auto"/>
        <w:jc w:val="both"/>
        <w:rPr>
          <w:rStyle w:val="apple-converted-space"/>
          <w:rFonts w:ascii="Trebuchet MS" w:hAnsi="Trebuchet MS"/>
          <w:sz w:val="20"/>
          <w:szCs w:val="20"/>
          <w:lang w:val="fr-FR"/>
        </w:rPr>
      </w:pPr>
      <w:r w:rsidRPr="00733636">
        <w:rPr>
          <w:rStyle w:val="Strong"/>
          <w:rFonts w:ascii="Trebuchet MS" w:hAnsi="Trebuchet MS"/>
          <w:sz w:val="20"/>
          <w:szCs w:val="20"/>
          <w:lang w:val="fr-FR"/>
        </w:rPr>
        <w:t>Qualification:</w:t>
      </w:r>
      <w:r w:rsidRPr="00733636">
        <w:rPr>
          <w:rStyle w:val="apple-converted-space"/>
          <w:rFonts w:ascii="Trebuchet MS" w:hAnsi="Trebuchet MS"/>
          <w:sz w:val="20"/>
          <w:szCs w:val="20"/>
          <w:lang w:val="fr-FR"/>
        </w:rPr>
        <w:t> </w:t>
      </w:r>
    </w:p>
    <w:p w:rsidR="008302FF" w:rsidRPr="00733636" w:rsidRDefault="008302FF" w:rsidP="008302FF">
      <w:pPr>
        <w:pStyle w:val="ListParagraph"/>
        <w:numPr>
          <w:ilvl w:val="0"/>
          <w:numId w:val="10"/>
        </w:numPr>
        <w:spacing w:after="0" w:line="240" w:lineRule="auto"/>
        <w:jc w:val="both"/>
        <w:rPr>
          <w:rFonts w:ascii="Trebuchet MS" w:eastAsia="Times New Roman" w:hAnsi="Trebuchet MS" w:cs="Times New Roman"/>
          <w:b/>
          <w:sz w:val="20"/>
          <w:szCs w:val="20"/>
          <w:lang w:val="fr-FR"/>
        </w:rPr>
      </w:pPr>
      <w:r w:rsidRPr="00733636">
        <w:rPr>
          <w:rFonts w:ascii="Trebuchet MS" w:eastAsia="Times New Roman" w:hAnsi="Trebuchet MS" w:cs="Times New Roman"/>
          <w:sz w:val="20"/>
          <w:szCs w:val="20"/>
          <w:lang w:val="fr-FR"/>
        </w:rPr>
        <w:t xml:space="preserve">Agronome avec une expérience de plus de 5 ans dans le domaine de l’agriculture/agronomie, horticulture et sciences apparentées; </w:t>
      </w:r>
    </w:p>
    <w:p w:rsidR="008302FF" w:rsidRPr="00733636" w:rsidRDefault="008302FF" w:rsidP="008302FF">
      <w:pPr>
        <w:spacing w:after="0" w:line="240" w:lineRule="auto"/>
        <w:jc w:val="both"/>
        <w:rPr>
          <w:rFonts w:ascii="Trebuchet MS" w:eastAsia="Times New Roman" w:hAnsi="Trebuchet MS" w:cs="Times New Roman"/>
          <w:sz w:val="20"/>
          <w:szCs w:val="20"/>
          <w:lang w:val="fr-FR"/>
        </w:rPr>
      </w:pPr>
    </w:p>
    <w:p w:rsidR="008302FF" w:rsidRPr="00733636" w:rsidRDefault="008302FF" w:rsidP="008302FF">
      <w:pPr>
        <w:pStyle w:val="ListParagraph"/>
        <w:numPr>
          <w:ilvl w:val="0"/>
          <w:numId w:val="10"/>
        </w:numPr>
        <w:spacing w:after="0" w:line="240" w:lineRule="auto"/>
        <w:jc w:val="both"/>
        <w:rPr>
          <w:rFonts w:ascii="Trebuchet MS" w:eastAsia="Times New Roman" w:hAnsi="Trebuchet MS" w:cs="Times New Roman"/>
          <w:b/>
          <w:sz w:val="20"/>
          <w:szCs w:val="20"/>
          <w:lang w:val="fr-FR"/>
        </w:rPr>
      </w:pPr>
      <w:r w:rsidRPr="00733636">
        <w:rPr>
          <w:rFonts w:ascii="Trebuchet MS" w:eastAsia="Times New Roman" w:hAnsi="Trebuchet MS" w:cs="Times New Roman"/>
          <w:sz w:val="20"/>
          <w:szCs w:val="20"/>
          <w:lang w:val="fr-FR"/>
        </w:rPr>
        <w:t>Il (elle) doit avoir une aptitude à travailler sur ordinateur avec une maitrise des logiciels de base (Word et Excel) ;</w:t>
      </w:r>
    </w:p>
    <w:p w:rsidR="008302FF" w:rsidRPr="00733636" w:rsidRDefault="008302FF" w:rsidP="008302FF">
      <w:pPr>
        <w:pStyle w:val="ListParagraph"/>
        <w:numPr>
          <w:ilvl w:val="0"/>
          <w:numId w:val="10"/>
        </w:numPr>
        <w:spacing w:after="0" w:line="240" w:lineRule="auto"/>
        <w:jc w:val="both"/>
        <w:rPr>
          <w:rFonts w:ascii="Trebuchet MS" w:eastAsia="Times New Roman" w:hAnsi="Trebuchet MS" w:cs="Times New Roman"/>
          <w:b/>
          <w:sz w:val="20"/>
          <w:szCs w:val="20"/>
          <w:lang w:val="fr-FR"/>
        </w:rPr>
      </w:pPr>
      <w:r w:rsidRPr="00733636">
        <w:rPr>
          <w:rFonts w:ascii="Trebuchet MS" w:eastAsia="Times New Roman" w:hAnsi="Trebuchet MS" w:cs="Times New Roman"/>
          <w:sz w:val="20"/>
          <w:szCs w:val="20"/>
          <w:lang w:val="fr-FR"/>
        </w:rPr>
        <w:t xml:space="preserve">Une bonne maitrise de la langue  portugaise et française  avec une forte capacité de rédaction ; </w:t>
      </w:r>
    </w:p>
    <w:p w:rsidR="008302FF" w:rsidRPr="00733636" w:rsidRDefault="008302FF" w:rsidP="008302FF">
      <w:pPr>
        <w:pStyle w:val="ListParagraph"/>
        <w:numPr>
          <w:ilvl w:val="0"/>
          <w:numId w:val="10"/>
        </w:numPr>
        <w:spacing w:after="0" w:line="240" w:lineRule="auto"/>
        <w:jc w:val="both"/>
        <w:rPr>
          <w:rFonts w:ascii="Trebuchet MS" w:eastAsia="Times New Roman" w:hAnsi="Trebuchet MS" w:cs="Times New Roman"/>
          <w:b/>
          <w:sz w:val="20"/>
          <w:szCs w:val="20"/>
          <w:lang w:val="fr-FR"/>
        </w:rPr>
      </w:pPr>
      <w:r w:rsidRPr="00733636">
        <w:rPr>
          <w:rFonts w:ascii="Trebuchet MS" w:eastAsia="Times New Roman" w:hAnsi="Trebuchet MS" w:cs="Times New Roman"/>
          <w:sz w:val="20"/>
          <w:szCs w:val="20"/>
          <w:lang w:val="fr-FR"/>
        </w:rPr>
        <w:t>Une bonne capacité d’adaptation ;</w:t>
      </w:r>
    </w:p>
    <w:p w:rsidR="008302FF" w:rsidRPr="00733636" w:rsidRDefault="008302FF" w:rsidP="008302FF">
      <w:pPr>
        <w:pStyle w:val="ListParagraph"/>
        <w:numPr>
          <w:ilvl w:val="0"/>
          <w:numId w:val="10"/>
        </w:numPr>
        <w:spacing w:after="0" w:line="240" w:lineRule="auto"/>
        <w:jc w:val="both"/>
        <w:rPr>
          <w:rFonts w:ascii="Trebuchet MS" w:eastAsia="Times New Roman" w:hAnsi="Trebuchet MS" w:cs="Times New Roman"/>
          <w:b/>
          <w:sz w:val="20"/>
          <w:szCs w:val="20"/>
          <w:lang w:val="fr-FR"/>
        </w:rPr>
      </w:pPr>
      <w:r w:rsidRPr="00733636">
        <w:rPr>
          <w:rFonts w:ascii="Trebuchet MS" w:eastAsia="Times New Roman" w:hAnsi="Trebuchet MS" w:cs="Times New Roman"/>
          <w:sz w:val="20"/>
          <w:szCs w:val="20"/>
          <w:lang w:val="fr-FR"/>
        </w:rPr>
        <w:t>Une aptitude de travailler en groupe.</w:t>
      </w:r>
    </w:p>
    <w:p w:rsidR="008302FF" w:rsidRPr="00733636" w:rsidRDefault="008302FF" w:rsidP="008302FF">
      <w:pPr>
        <w:pStyle w:val="NormalWeb"/>
        <w:shd w:val="clear" w:color="auto" w:fill="FFFFFF"/>
        <w:spacing w:before="0" w:beforeAutospacing="0" w:after="0" w:afterAutospacing="0"/>
        <w:rPr>
          <w:rStyle w:val="Strong"/>
          <w:rFonts w:ascii="Trebuchet MS" w:hAnsi="Trebuchet MS"/>
          <w:sz w:val="20"/>
          <w:szCs w:val="20"/>
          <w:lang w:val="fr-FR"/>
        </w:rPr>
      </w:pPr>
    </w:p>
    <w:p w:rsidR="008302FF" w:rsidRPr="00733636" w:rsidRDefault="008302FF" w:rsidP="008302FF">
      <w:pPr>
        <w:pStyle w:val="NormalWeb"/>
        <w:shd w:val="clear" w:color="auto" w:fill="FFFFFF"/>
        <w:rPr>
          <w:rFonts w:ascii="Trebuchet MS" w:hAnsi="Trebuchet MS"/>
          <w:sz w:val="20"/>
          <w:szCs w:val="20"/>
          <w:lang w:val="fr-FR"/>
        </w:rPr>
      </w:pPr>
      <w:r w:rsidRPr="00733636">
        <w:rPr>
          <w:rStyle w:val="Strong"/>
          <w:rFonts w:ascii="Trebuchet MS" w:hAnsi="Trebuchet MS"/>
          <w:sz w:val="20"/>
          <w:szCs w:val="20"/>
          <w:lang w:val="fr-FR"/>
        </w:rPr>
        <w:t>Date Limite</w:t>
      </w:r>
      <w:r w:rsidRPr="00733636">
        <w:rPr>
          <w:rFonts w:ascii="Trebuchet MS" w:hAnsi="Trebuchet MS"/>
          <w:sz w:val="20"/>
          <w:szCs w:val="20"/>
          <w:lang w:val="fr-FR"/>
        </w:rPr>
        <w:t>: 5 Janvier 2016</w:t>
      </w:r>
    </w:p>
    <w:p w:rsidR="008302FF" w:rsidRPr="00733636" w:rsidRDefault="006052E9" w:rsidP="008302FF">
      <w:pPr>
        <w:pStyle w:val="NormalWeb"/>
        <w:shd w:val="clear" w:color="auto" w:fill="FFFFFF"/>
        <w:spacing w:before="0" w:beforeAutospacing="0" w:after="0" w:afterAutospacing="0"/>
        <w:rPr>
          <w:rStyle w:val="Strong"/>
          <w:rFonts w:ascii="Trebuchet MS" w:hAnsi="Trebuchet MS"/>
          <w:sz w:val="20"/>
          <w:szCs w:val="20"/>
          <w:lang w:val="fr-FR"/>
        </w:rPr>
      </w:pPr>
      <w:r w:rsidRPr="00733636">
        <w:rPr>
          <w:rStyle w:val="Strong"/>
          <w:rFonts w:ascii="Trebuchet MS" w:hAnsi="Trebuchet MS"/>
          <w:sz w:val="20"/>
          <w:szCs w:val="20"/>
          <w:lang w:val="fr-FR"/>
        </w:rPr>
        <w:t>Durée</w:t>
      </w:r>
      <w:r w:rsidRPr="00733636">
        <w:rPr>
          <w:rFonts w:ascii="Trebuchet MS" w:hAnsi="Trebuchet MS"/>
          <w:sz w:val="20"/>
          <w:szCs w:val="20"/>
          <w:lang w:val="fr-FR"/>
        </w:rPr>
        <w:t xml:space="preserve">:   </w:t>
      </w:r>
      <w:r w:rsidR="008302FF" w:rsidRPr="00733636">
        <w:rPr>
          <w:rFonts w:ascii="Trebuchet MS" w:hAnsi="Trebuchet MS"/>
          <w:sz w:val="20"/>
          <w:szCs w:val="20"/>
          <w:lang w:val="fr-FR"/>
        </w:rPr>
        <w:t>60 jours</w:t>
      </w:r>
      <w:r w:rsidRPr="00733636">
        <w:rPr>
          <w:rStyle w:val="apple-converted-space"/>
          <w:rFonts w:ascii="Trebuchet MS" w:hAnsi="Trebuchet MS"/>
          <w:sz w:val="20"/>
          <w:szCs w:val="20"/>
          <w:lang w:val="fr-FR"/>
        </w:rPr>
        <w:t> </w:t>
      </w:r>
      <w:r w:rsidR="002D3B07">
        <w:rPr>
          <w:rStyle w:val="apple-converted-space"/>
          <w:rFonts w:ascii="Trebuchet MS" w:hAnsi="Trebuchet MS"/>
          <w:sz w:val="20"/>
          <w:szCs w:val="20"/>
          <w:lang w:val="fr-FR"/>
        </w:rPr>
        <w:t>pour chaque consultant</w:t>
      </w:r>
    </w:p>
    <w:p w:rsidR="008302FF" w:rsidRPr="00733636" w:rsidRDefault="006052E9" w:rsidP="006052E9">
      <w:pPr>
        <w:pStyle w:val="NormalWeb"/>
        <w:shd w:val="clear" w:color="auto" w:fill="FFFFFF"/>
        <w:rPr>
          <w:rStyle w:val="Strong"/>
          <w:rFonts w:ascii="Trebuchet MS" w:hAnsi="Trebuchet MS"/>
          <w:sz w:val="20"/>
          <w:szCs w:val="20"/>
          <w:lang w:val="fr-FR"/>
        </w:rPr>
      </w:pPr>
      <w:r w:rsidRPr="00733636">
        <w:rPr>
          <w:rStyle w:val="Strong"/>
          <w:rFonts w:ascii="Trebuchet MS" w:hAnsi="Trebuchet MS"/>
          <w:sz w:val="20"/>
          <w:szCs w:val="20"/>
          <w:lang w:val="fr-FR"/>
        </w:rPr>
        <w:t>Lieu d'affectation</w:t>
      </w:r>
      <w:r w:rsidRPr="00733636">
        <w:rPr>
          <w:rFonts w:ascii="Trebuchet MS" w:hAnsi="Trebuchet MS"/>
          <w:sz w:val="20"/>
          <w:szCs w:val="20"/>
          <w:lang w:val="fr-FR"/>
        </w:rPr>
        <w:t>: Praia, avec déplacement régulier dans les îles concernées par la mise en œuvre du projet</w:t>
      </w:r>
      <w:r w:rsidR="008302FF" w:rsidRPr="00733636">
        <w:rPr>
          <w:rFonts w:ascii="Trebuchet MS" w:hAnsi="Trebuchet MS"/>
          <w:sz w:val="20"/>
          <w:szCs w:val="20"/>
          <w:lang w:val="fr-FR"/>
        </w:rPr>
        <w:t xml:space="preserve"> (Sal, </w:t>
      </w:r>
      <w:proofErr w:type="spellStart"/>
      <w:r w:rsidR="008302FF" w:rsidRPr="00733636">
        <w:rPr>
          <w:rFonts w:ascii="Trebuchet MS" w:hAnsi="Trebuchet MS"/>
          <w:sz w:val="20"/>
          <w:szCs w:val="20"/>
          <w:lang w:val="fr-FR"/>
        </w:rPr>
        <w:t>Mindelo</w:t>
      </w:r>
      <w:proofErr w:type="spellEnd"/>
      <w:r w:rsidR="008302FF" w:rsidRPr="00733636">
        <w:rPr>
          <w:rFonts w:ascii="Trebuchet MS" w:hAnsi="Trebuchet MS"/>
          <w:sz w:val="20"/>
          <w:szCs w:val="20"/>
          <w:lang w:val="fr-FR"/>
        </w:rPr>
        <w:t xml:space="preserve"> et Porto Novo)</w:t>
      </w:r>
    </w:p>
    <w:p w:rsidR="006052E9" w:rsidRPr="00733636" w:rsidRDefault="006052E9" w:rsidP="006052E9">
      <w:pPr>
        <w:pStyle w:val="NormalWeb"/>
        <w:shd w:val="clear" w:color="auto" w:fill="FFFFFF"/>
        <w:rPr>
          <w:rFonts w:ascii="Trebuchet MS" w:hAnsi="Trebuchet MS"/>
          <w:sz w:val="20"/>
          <w:szCs w:val="20"/>
          <w:lang w:val="fr-FR"/>
        </w:rPr>
      </w:pPr>
      <w:r w:rsidRPr="00733636">
        <w:rPr>
          <w:rStyle w:val="Strong"/>
          <w:rFonts w:ascii="Trebuchet MS" w:hAnsi="Trebuchet MS"/>
          <w:sz w:val="20"/>
          <w:szCs w:val="20"/>
          <w:lang w:val="fr-FR"/>
        </w:rPr>
        <w:t>Langue de travail </w:t>
      </w:r>
      <w:r w:rsidRPr="00733636">
        <w:rPr>
          <w:rFonts w:ascii="Trebuchet MS" w:hAnsi="Trebuchet MS"/>
          <w:sz w:val="20"/>
          <w:szCs w:val="20"/>
          <w:lang w:val="fr-FR"/>
        </w:rPr>
        <w:t>: Français</w:t>
      </w:r>
    </w:p>
    <w:p w:rsidR="006052E9" w:rsidRPr="00733636" w:rsidRDefault="006052E9" w:rsidP="006052E9">
      <w:pPr>
        <w:pStyle w:val="NormalWeb"/>
        <w:shd w:val="clear" w:color="auto" w:fill="FFFFFF"/>
        <w:rPr>
          <w:rFonts w:ascii="Trebuchet MS" w:hAnsi="Trebuchet MS"/>
          <w:color w:val="666666"/>
          <w:sz w:val="20"/>
          <w:szCs w:val="20"/>
          <w:lang w:val="fr-FR"/>
        </w:rPr>
      </w:pPr>
      <w:r w:rsidRPr="00733636">
        <w:rPr>
          <w:rFonts w:ascii="Trebuchet MS" w:hAnsi="Trebuchet MS"/>
          <w:color w:val="666666"/>
          <w:sz w:val="20"/>
          <w:szCs w:val="20"/>
          <w:lang w:val="fr-FR"/>
        </w:rPr>
        <w:t> </w:t>
      </w:r>
    </w:p>
    <w:p w:rsidR="006052E9" w:rsidRPr="00733636" w:rsidRDefault="006052E9" w:rsidP="000B1BEB">
      <w:pPr>
        <w:spacing w:after="0" w:line="240" w:lineRule="auto"/>
        <w:jc w:val="both"/>
        <w:rPr>
          <w:rFonts w:ascii="Trebuchet MS" w:eastAsia="Times New Roman" w:hAnsi="Trebuchet MS" w:cs="Times New Roman"/>
          <w:b/>
          <w:sz w:val="20"/>
          <w:szCs w:val="20"/>
          <w:u w:val="single"/>
          <w:lang w:val="fr-FR"/>
        </w:rPr>
      </w:pPr>
    </w:p>
    <w:p w:rsidR="006052E9" w:rsidRPr="00733636" w:rsidRDefault="006052E9" w:rsidP="000B1BEB">
      <w:pPr>
        <w:spacing w:after="0" w:line="240" w:lineRule="auto"/>
        <w:jc w:val="both"/>
        <w:rPr>
          <w:rFonts w:ascii="Trebuchet MS" w:eastAsia="Times New Roman" w:hAnsi="Trebuchet MS" w:cs="Times New Roman"/>
          <w:b/>
          <w:sz w:val="20"/>
          <w:szCs w:val="20"/>
          <w:u w:val="single"/>
          <w:lang w:val="fr-FR"/>
        </w:rPr>
      </w:pPr>
    </w:p>
    <w:p w:rsidR="000B1BEB" w:rsidRPr="00733636" w:rsidRDefault="000B1BEB" w:rsidP="000B1BEB">
      <w:pPr>
        <w:spacing w:after="0" w:line="240" w:lineRule="auto"/>
        <w:jc w:val="both"/>
        <w:rPr>
          <w:rFonts w:ascii="Trebuchet MS" w:eastAsia="Times New Roman" w:hAnsi="Trebuchet MS" w:cs="Times New Roman"/>
          <w:b/>
          <w:sz w:val="20"/>
          <w:szCs w:val="20"/>
          <w:lang w:val="fr-FR"/>
        </w:rPr>
      </w:pPr>
    </w:p>
    <w:p w:rsidR="000B1BEB" w:rsidRPr="00733636" w:rsidRDefault="000B1BEB" w:rsidP="000B1BEB">
      <w:pPr>
        <w:spacing w:after="0" w:line="240" w:lineRule="auto"/>
        <w:jc w:val="both"/>
        <w:rPr>
          <w:rFonts w:ascii="Trebuchet MS" w:eastAsia="Times New Roman" w:hAnsi="Trebuchet MS" w:cs="Times New Roman"/>
          <w:sz w:val="20"/>
          <w:szCs w:val="20"/>
          <w:lang w:val="fr-FR"/>
        </w:rPr>
      </w:pPr>
    </w:p>
    <w:p w:rsidR="000B1BEB" w:rsidRPr="00733636" w:rsidRDefault="000B1BEB" w:rsidP="000B1BEB">
      <w:pPr>
        <w:spacing w:after="0" w:line="240" w:lineRule="auto"/>
        <w:jc w:val="both"/>
        <w:rPr>
          <w:rFonts w:ascii="Trebuchet MS" w:eastAsia="Times New Roman" w:hAnsi="Trebuchet MS" w:cs="Times New Roman"/>
          <w:sz w:val="20"/>
          <w:szCs w:val="20"/>
          <w:lang w:val="fr-FR"/>
        </w:rPr>
      </w:pPr>
    </w:p>
    <w:p w:rsidR="000B1BEB" w:rsidRPr="00733636" w:rsidRDefault="000B1BEB" w:rsidP="000B1BEB">
      <w:pPr>
        <w:spacing w:after="0" w:line="240" w:lineRule="auto"/>
        <w:jc w:val="both"/>
        <w:rPr>
          <w:rFonts w:ascii="Trebuchet MS" w:eastAsia="Times New Roman" w:hAnsi="Trebuchet MS" w:cs="Times New Roman"/>
          <w:sz w:val="20"/>
          <w:szCs w:val="20"/>
          <w:lang w:val="fr-FR"/>
        </w:rPr>
      </w:pPr>
    </w:p>
    <w:p w:rsidR="000B1BEB" w:rsidRPr="00733636" w:rsidRDefault="000B1BEB" w:rsidP="000B1BEB">
      <w:pPr>
        <w:spacing w:after="0" w:line="240" w:lineRule="auto"/>
        <w:ind w:left="720"/>
        <w:jc w:val="both"/>
        <w:rPr>
          <w:rFonts w:ascii="Trebuchet MS" w:eastAsia="Times New Roman" w:hAnsi="Trebuchet MS" w:cs="Times New Roman"/>
          <w:sz w:val="20"/>
          <w:szCs w:val="20"/>
          <w:lang w:val="fr-FR"/>
        </w:rPr>
      </w:pPr>
    </w:p>
    <w:p w:rsidR="000B1BEB" w:rsidRPr="00733636" w:rsidRDefault="000B1BEB" w:rsidP="000B1BEB">
      <w:pPr>
        <w:spacing w:after="0" w:line="240" w:lineRule="auto"/>
        <w:jc w:val="both"/>
        <w:rPr>
          <w:rFonts w:ascii="Trebuchet MS" w:eastAsia="Times New Roman" w:hAnsi="Trebuchet MS" w:cs="Times New Roman"/>
          <w:sz w:val="20"/>
          <w:szCs w:val="20"/>
          <w:lang w:val="fr-FR"/>
        </w:rPr>
      </w:pPr>
    </w:p>
    <w:p w:rsidR="000B1BEB" w:rsidRPr="00733636" w:rsidRDefault="000B1BEB" w:rsidP="000B1BEB">
      <w:pPr>
        <w:spacing w:after="0" w:line="240" w:lineRule="auto"/>
        <w:jc w:val="both"/>
        <w:rPr>
          <w:rFonts w:ascii="Trebuchet MS" w:eastAsia="Times New Roman" w:hAnsi="Trebuchet MS" w:cs="Times New Roman"/>
          <w:sz w:val="20"/>
          <w:szCs w:val="20"/>
          <w:lang w:val="fr-FR"/>
        </w:rPr>
      </w:pPr>
    </w:p>
    <w:p w:rsidR="000B1BEB" w:rsidRPr="00733636" w:rsidRDefault="000B1BEB" w:rsidP="000B1BEB">
      <w:pPr>
        <w:spacing w:after="0" w:line="240" w:lineRule="auto"/>
        <w:jc w:val="both"/>
        <w:rPr>
          <w:rFonts w:ascii="Trebuchet MS" w:eastAsia="Times New Roman" w:hAnsi="Trebuchet MS" w:cs="Times New Roman"/>
          <w:b/>
          <w:bCs/>
          <w:i/>
          <w:iCs/>
          <w:sz w:val="20"/>
          <w:szCs w:val="20"/>
          <w:lang w:val="fr-FR"/>
        </w:rPr>
      </w:pPr>
    </w:p>
    <w:p w:rsidR="000B1BEB" w:rsidRPr="00733636" w:rsidRDefault="000B1BEB" w:rsidP="000B1BEB">
      <w:pPr>
        <w:spacing w:after="0" w:line="240" w:lineRule="auto"/>
        <w:jc w:val="both"/>
        <w:rPr>
          <w:rFonts w:ascii="Trebuchet MS" w:eastAsia="Times New Roman" w:hAnsi="Trebuchet MS" w:cs="Times New Roman"/>
          <w:sz w:val="20"/>
          <w:szCs w:val="20"/>
          <w:lang w:val="fr-FR"/>
        </w:rPr>
      </w:pPr>
    </w:p>
    <w:p w:rsidR="000B1BEB" w:rsidRPr="00733636" w:rsidRDefault="000B1BEB" w:rsidP="000B1BEB">
      <w:pPr>
        <w:spacing w:after="0" w:line="240" w:lineRule="auto"/>
        <w:jc w:val="both"/>
        <w:rPr>
          <w:rFonts w:ascii="Trebuchet MS" w:eastAsia="Times New Roman" w:hAnsi="Trebuchet MS" w:cs="Times New Roman"/>
          <w:sz w:val="20"/>
          <w:szCs w:val="20"/>
          <w:lang w:val="fr-FR"/>
        </w:rPr>
      </w:pPr>
    </w:p>
    <w:p w:rsidR="000B1BEB" w:rsidRPr="00733636" w:rsidRDefault="000B1BEB" w:rsidP="000B1BEB">
      <w:pPr>
        <w:spacing w:after="0" w:line="240" w:lineRule="auto"/>
        <w:jc w:val="both"/>
        <w:rPr>
          <w:rFonts w:ascii="Trebuchet MS" w:eastAsia="Times New Roman" w:hAnsi="Trebuchet MS" w:cs="Times New Roman"/>
          <w:sz w:val="20"/>
          <w:szCs w:val="20"/>
          <w:lang w:val="fr-FR"/>
        </w:rPr>
      </w:pPr>
    </w:p>
    <w:p w:rsidR="000B1BEB" w:rsidRPr="00733636" w:rsidRDefault="000B1BEB" w:rsidP="000B1BEB">
      <w:pPr>
        <w:spacing w:after="0" w:line="240" w:lineRule="auto"/>
        <w:jc w:val="both"/>
        <w:rPr>
          <w:rFonts w:ascii="Trebuchet MS" w:eastAsia="Times New Roman" w:hAnsi="Trebuchet MS" w:cs="Times New Roman"/>
          <w:sz w:val="20"/>
          <w:szCs w:val="20"/>
          <w:lang w:val="fr-FR"/>
        </w:rPr>
      </w:pPr>
    </w:p>
    <w:p w:rsidR="000B1BEB" w:rsidRPr="00733636" w:rsidRDefault="000B1BEB" w:rsidP="000B1BEB">
      <w:pPr>
        <w:spacing w:after="0" w:line="240" w:lineRule="auto"/>
        <w:jc w:val="both"/>
        <w:rPr>
          <w:rFonts w:ascii="Trebuchet MS" w:eastAsia="Times New Roman" w:hAnsi="Trebuchet MS" w:cs="Times New Roman"/>
          <w:sz w:val="20"/>
          <w:szCs w:val="20"/>
          <w:lang w:val="fr-FR"/>
        </w:rPr>
      </w:pPr>
    </w:p>
    <w:sectPr w:rsidR="000B1BEB" w:rsidRPr="0073363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72F1D"/>
    <w:multiLevelType w:val="hybridMultilevel"/>
    <w:tmpl w:val="1110DBD4"/>
    <w:lvl w:ilvl="0" w:tplc="4DA054F0">
      <w:numFmt w:val="bullet"/>
      <w:lvlText w:val="-"/>
      <w:lvlJc w:val="left"/>
      <w:pPr>
        <w:ind w:left="1440" w:hanging="360"/>
      </w:pPr>
      <w:rPr>
        <w:rFonts w:ascii="Times New Roman" w:eastAsia="Times New Roman" w:hAnsi="Times New Roman" w:cs="Times New Roman" w:hint="default"/>
      </w:rPr>
    </w:lvl>
    <w:lvl w:ilvl="1" w:tplc="4DA054F0">
      <w:numFmt w:val="bullet"/>
      <w:lvlText w:val="-"/>
      <w:lvlJc w:val="left"/>
      <w:pPr>
        <w:ind w:left="2160" w:hanging="360"/>
      </w:pPr>
      <w:rPr>
        <w:rFonts w:ascii="Times New Roman" w:eastAsia="Times New Roman" w:hAnsi="Times New Roman" w:cs="Times New Roman"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087356"/>
    <w:multiLevelType w:val="hybridMultilevel"/>
    <w:tmpl w:val="B73AC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DA2981"/>
    <w:multiLevelType w:val="hybridMultilevel"/>
    <w:tmpl w:val="C268C468"/>
    <w:lvl w:ilvl="0" w:tplc="08090017">
      <w:start w:val="1"/>
      <w:numFmt w:val="lowerLetter"/>
      <w:lvlText w:val="%1)"/>
      <w:lvlJc w:val="left"/>
      <w:pPr>
        <w:ind w:left="1140" w:hanging="360"/>
      </w:p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3" w15:restartNumberingAfterBreak="0">
    <w:nsid w:val="1F5D64BF"/>
    <w:multiLevelType w:val="hybridMultilevel"/>
    <w:tmpl w:val="56F68394"/>
    <w:lvl w:ilvl="0" w:tplc="4DA054F0">
      <w:numFmt w:val="bullet"/>
      <w:lvlText w:val="-"/>
      <w:lvlJc w:val="left"/>
      <w:pPr>
        <w:ind w:left="1068" w:hanging="360"/>
      </w:pPr>
      <w:rPr>
        <w:rFonts w:ascii="Times New Roman" w:eastAsia="Times New Roman" w:hAnsi="Times New Roman" w:cs="Times New Roman"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 w15:restartNumberingAfterBreak="0">
    <w:nsid w:val="21144702"/>
    <w:multiLevelType w:val="hybridMultilevel"/>
    <w:tmpl w:val="8694573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1C4485"/>
    <w:multiLevelType w:val="hybridMultilevel"/>
    <w:tmpl w:val="13C4C7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9A14DF"/>
    <w:multiLevelType w:val="hybridMultilevel"/>
    <w:tmpl w:val="52DC2698"/>
    <w:lvl w:ilvl="0" w:tplc="04090017">
      <w:start w:val="1"/>
      <w:numFmt w:val="lowerLetter"/>
      <w:lvlText w:val="%1)"/>
      <w:lvlJc w:val="left"/>
      <w:pPr>
        <w:ind w:left="780" w:hanging="360"/>
      </w:pPr>
    </w:lvl>
    <w:lvl w:ilvl="1" w:tplc="4DA054F0">
      <w:numFmt w:val="bullet"/>
      <w:lvlText w:val="-"/>
      <w:lvlJc w:val="left"/>
      <w:pPr>
        <w:ind w:left="1500" w:hanging="360"/>
      </w:pPr>
      <w:rPr>
        <w:rFonts w:ascii="Times New Roman" w:eastAsia="Times New Roman" w:hAnsi="Times New Roman" w:cs="Times New Roman"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15:restartNumberingAfterBreak="0">
    <w:nsid w:val="3D4839A5"/>
    <w:multiLevelType w:val="hybridMultilevel"/>
    <w:tmpl w:val="D69829D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56391EDC"/>
    <w:multiLevelType w:val="hybridMultilevel"/>
    <w:tmpl w:val="75BC1EEE"/>
    <w:lvl w:ilvl="0" w:tplc="215E834E">
      <w:start w:val="1"/>
      <w:numFmt w:val="lowerLetter"/>
      <w:lvlText w:val="%1."/>
      <w:lvlJc w:val="right"/>
      <w:pPr>
        <w:ind w:left="1440" w:hanging="360"/>
      </w:pPr>
      <w:rPr>
        <w:rFonts w:cs="Times New Roman" w:hint="default"/>
        <w:b/>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E040FCE"/>
    <w:multiLevelType w:val="hybridMultilevel"/>
    <w:tmpl w:val="014611EE"/>
    <w:lvl w:ilvl="0" w:tplc="4DA054F0">
      <w:numFmt w:val="bullet"/>
      <w:lvlText w:val="-"/>
      <w:lvlJc w:val="left"/>
      <w:pPr>
        <w:tabs>
          <w:tab w:val="num" w:pos="1260"/>
        </w:tabs>
        <w:ind w:left="1260" w:hanging="360"/>
      </w:pPr>
      <w:rPr>
        <w:rFonts w:ascii="Times New Roman" w:eastAsia="Times New Roman" w:hAnsi="Times New Roman" w:cs="Times New Roman" w:hint="default"/>
      </w:rPr>
    </w:lvl>
    <w:lvl w:ilvl="1" w:tplc="F73A06B8">
      <w:start w:val="1"/>
      <w:numFmt w:val="decimal"/>
      <w:lvlText w:val="%2."/>
      <w:lvlJc w:val="left"/>
      <w:pPr>
        <w:tabs>
          <w:tab w:val="num" w:pos="1440"/>
        </w:tabs>
        <w:ind w:left="1440" w:hanging="360"/>
      </w:pPr>
    </w:lvl>
    <w:lvl w:ilvl="2" w:tplc="FFD42C50">
      <w:start w:val="1"/>
      <w:numFmt w:val="decimal"/>
      <w:lvlText w:val="%3."/>
      <w:lvlJc w:val="left"/>
      <w:pPr>
        <w:tabs>
          <w:tab w:val="num" w:pos="2160"/>
        </w:tabs>
        <w:ind w:left="2160" w:hanging="360"/>
      </w:pPr>
    </w:lvl>
    <w:lvl w:ilvl="3" w:tplc="5240EC60">
      <w:start w:val="1"/>
      <w:numFmt w:val="decimal"/>
      <w:lvlText w:val="%4."/>
      <w:lvlJc w:val="left"/>
      <w:pPr>
        <w:tabs>
          <w:tab w:val="num" w:pos="2880"/>
        </w:tabs>
        <w:ind w:left="2880" w:hanging="360"/>
      </w:pPr>
    </w:lvl>
    <w:lvl w:ilvl="4" w:tplc="B544797C">
      <w:start w:val="1"/>
      <w:numFmt w:val="decimal"/>
      <w:lvlText w:val="%5."/>
      <w:lvlJc w:val="left"/>
      <w:pPr>
        <w:tabs>
          <w:tab w:val="num" w:pos="3600"/>
        </w:tabs>
        <w:ind w:left="3600" w:hanging="360"/>
      </w:pPr>
    </w:lvl>
    <w:lvl w:ilvl="5" w:tplc="F0BC049C">
      <w:start w:val="1"/>
      <w:numFmt w:val="decimal"/>
      <w:lvlText w:val="%6."/>
      <w:lvlJc w:val="left"/>
      <w:pPr>
        <w:tabs>
          <w:tab w:val="num" w:pos="4320"/>
        </w:tabs>
        <w:ind w:left="4320" w:hanging="360"/>
      </w:pPr>
    </w:lvl>
    <w:lvl w:ilvl="6" w:tplc="53F08584">
      <w:start w:val="1"/>
      <w:numFmt w:val="decimal"/>
      <w:lvlText w:val="%7."/>
      <w:lvlJc w:val="left"/>
      <w:pPr>
        <w:tabs>
          <w:tab w:val="num" w:pos="5040"/>
        </w:tabs>
        <w:ind w:left="5040" w:hanging="360"/>
      </w:pPr>
    </w:lvl>
    <w:lvl w:ilvl="7" w:tplc="A050C67C">
      <w:start w:val="1"/>
      <w:numFmt w:val="decimal"/>
      <w:lvlText w:val="%8."/>
      <w:lvlJc w:val="left"/>
      <w:pPr>
        <w:tabs>
          <w:tab w:val="num" w:pos="5760"/>
        </w:tabs>
        <w:ind w:left="5760" w:hanging="360"/>
      </w:pPr>
    </w:lvl>
    <w:lvl w:ilvl="8" w:tplc="F7C4D96A">
      <w:start w:val="1"/>
      <w:numFmt w:val="decimal"/>
      <w:lvlText w:val="%9."/>
      <w:lvlJc w:val="left"/>
      <w:pPr>
        <w:tabs>
          <w:tab w:val="num" w:pos="6480"/>
        </w:tabs>
        <w:ind w:left="6480" w:hanging="360"/>
      </w:pPr>
    </w:lvl>
  </w:abstractNum>
  <w:abstractNum w:abstractNumId="10" w15:restartNumberingAfterBreak="0">
    <w:nsid w:val="64560BE2"/>
    <w:multiLevelType w:val="hybridMultilevel"/>
    <w:tmpl w:val="F14EEB82"/>
    <w:lvl w:ilvl="0" w:tplc="08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 w15:restartNumberingAfterBreak="0">
    <w:nsid w:val="78AB7C4F"/>
    <w:multiLevelType w:val="hybridMultilevel"/>
    <w:tmpl w:val="8912F8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5"/>
  </w:num>
  <w:num w:numId="6">
    <w:abstractNumId w:val="4"/>
  </w:num>
  <w:num w:numId="7">
    <w:abstractNumId w:val="0"/>
  </w:num>
  <w:num w:numId="8">
    <w:abstractNumId w:val="10"/>
  </w:num>
  <w:num w:numId="9">
    <w:abstractNumId w:val="6"/>
  </w:num>
  <w:num w:numId="10">
    <w:abstractNumId w:val="1"/>
  </w:num>
  <w:num w:numId="11">
    <w:abstractNumId w:val="9"/>
  </w:num>
  <w:num w:numId="12">
    <w:abstractNumId w:val="7"/>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1BEB"/>
    <w:rsid w:val="000B1BEB"/>
    <w:rsid w:val="002D3B07"/>
    <w:rsid w:val="00330E9E"/>
    <w:rsid w:val="006052E9"/>
    <w:rsid w:val="00733636"/>
    <w:rsid w:val="008302FF"/>
    <w:rsid w:val="00AF3466"/>
    <w:rsid w:val="00C81021"/>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1BC112-40A3-45DE-89A6-F72E95A5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052E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apple-converted-space">
    <w:name w:val="apple-converted-space"/>
    <w:basedOn w:val="DefaultParagraphFont"/>
    <w:rsid w:val="006052E9"/>
  </w:style>
  <w:style w:type="character" w:styleId="Strong">
    <w:name w:val="Strong"/>
    <w:basedOn w:val="DefaultParagraphFont"/>
    <w:uiPriority w:val="22"/>
    <w:qFormat/>
    <w:rsid w:val="006052E9"/>
    <w:rPr>
      <w:b/>
      <w:bCs/>
    </w:rPr>
  </w:style>
  <w:style w:type="paragraph" w:styleId="ListParagraph">
    <w:name w:val="List Paragraph"/>
    <w:basedOn w:val="Normal"/>
    <w:uiPriority w:val="34"/>
    <w:qFormat/>
    <w:rsid w:val="008302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640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1256</Words>
  <Characters>6784</Characters>
  <Application>Microsoft Office Word</Application>
  <DocSecurity>4</DocSecurity>
  <Lines>56</Lines>
  <Paragraphs>16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Microsoft</Company>
  <LinksUpToDate>false</LinksUpToDate>
  <CharactersWithSpaces>8024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MDR / SCZ / Del - Candida Maria Cardoso</dc:creator>
  <cp:lastModifiedBy>Anita Pinto</cp:lastModifiedBy>
  <cp:revision>2</cp:revision>
  <dcterms:created xsi:type="dcterms:W3CDTF">2015-12-18T18:22:00Z</dcterms:created>
  <dcterms:modified xsi:type="dcterms:W3CDTF">2015-12-18T18:22:00Z</dcterms:modified>
</cp:coreProperties>
</file>